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EE" w:rsidRPr="00E061EE" w:rsidRDefault="00E061EE" w:rsidP="00E061EE">
      <w:pPr>
        <w:pStyle w:val="ConsPlusNormal"/>
        <w:jc w:val="right"/>
        <w:rPr>
          <w:rFonts w:ascii="Times New Roman" w:hAnsi="Times New Roman" w:cs="Times New Roman"/>
          <w:sz w:val="24"/>
          <w:szCs w:val="24"/>
        </w:rPr>
      </w:pPr>
      <w:r w:rsidRPr="00E061EE">
        <w:rPr>
          <w:rFonts w:ascii="Times New Roman" w:hAnsi="Times New Roman" w:cs="Times New Roman"/>
          <w:sz w:val="24"/>
          <w:szCs w:val="24"/>
        </w:rPr>
        <w:t>Утвержден</w:t>
      </w:r>
    </w:p>
    <w:p w:rsidR="00E061EE" w:rsidRPr="00E061EE" w:rsidRDefault="00E061EE" w:rsidP="00E061EE">
      <w:pPr>
        <w:pStyle w:val="ConsPlusNormal"/>
        <w:jc w:val="right"/>
        <w:rPr>
          <w:rFonts w:ascii="Times New Roman" w:hAnsi="Times New Roman" w:cs="Times New Roman"/>
          <w:sz w:val="24"/>
          <w:szCs w:val="24"/>
        </w:rPr>
      </w:pPr>
      <w:r w:rsidRPr="00E061EE">
        <w:rPr>
          <w:rFonts w:ascii="Times New Roman" w:hAnsi="Times New Roman" w:cs="Times New Roman"/>
          <w:sz w:val="24"/>
          <w:szCs w:val="24"/>
        </w:rPr>
        <w:t>Президиумом Верховного Суда</w:t>
      </w:r>
    </w:p>
    <w:p w:rsidR="00E061EE" w:rsidRPr="00E061EE" w:rsidRDefault="00E061EE" w:rsidP="00E061EE">
      <w:pPr>
        <w:pStyle w:val="ConsPlusNormal"/>
        <w:jc w:val="right"/>
        <w:rPr>
          <w:rFonts w:ascii="Times New Roman" w:hAnsi="Times New Roman" w:cs="Times New Roman"/>
          <w:sz w:val="24"/>
          <w:szCs w:val="24"/>
        </w:rPr>
      </w:pPr>
      <w:r w:rsidRPr="00E061EE">
        <w:rPr>
          <w:rFonts w:ascii="Times New Roman" w:hAnsi="Times New Roman" w:cs="Times New Roman"/>
          <w:sz w:val="24"/>
          <w:szCs w:val="24"/>
        </w:rPr>
        <w:t>Российской Федерации</w:t>
      </w:r>
    </w:p>
    <w:p w:rsidR="00E061EE" w:rsidRPr="00E061EE" w:rsidRDefault="00E061EE" w:rsidP="00E061EE">
      <w:pPr>
        <w:pStyle w:val="ConsPlusNormal"/>
        <w:jc w:val="right"/>
        <w:rPr>
          <w:rFonts w:ascii="Times New Roman" w:hAnsi="Times New Roman" w:cs="Times New Roman"/>
          <w:sz w:val="24"/>
          <w:szCs w:val="24"/>
        </w:rPr>
      </w:pPr>
      <w:r w:rsidRPr="00E061EE">
        <w:rPr>
          <w:rFonts w:ascii="Times New Roman" w:hAnsi="Times New Roman" w:cs="Times New Roman"/>
          <w:sz w:val="24"/>
          <w:szCs w:val="24"/>
        </w:rPr>
        <w:t>30 июля 2014 года</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jc w:val="center"/>
        <w:rPr>
          <w:rFonts w:ascii="Times New Roman" w:hAnsi="Times New Roman" w:cs="Times New Roman"/>
          <w:b/>
          <w:bCs/>
          <w:sz w:val="24"/>
          <w:szCs w:val="24"/>
        </w:rPr>
      </w:pPr>
      <w:r w:rsidRPr="00E061EE">
        <w:rPr>
          <w:rFonts w:ascii="Times New Roman" w:hAnsi="Times New Roman" w:cs="Times New Roman"/>
          <w:b/>
          <w:bCs/>
          <w:sz w:val="24"/>
          <w:szCs w:val="24"/>
        </w:rPr>
        <w:t>ОБЗОР</w:t>
      </w:r>
    </w:p>
    <w:p w:rsidR="00E061EE" w:rsidRPr="00E061EE" w:rsidRDefault="00E061EE" w:rsidP="00E061EE">
      <w:pPr>
        <w:pStyle w:val="ConsPlusNormal"/>
        <w:jc w:val="center"/>
        <w:rPr>
          <w:rFonts w:ascii="Times New Roman" w:hAnsi="Times New Roman" w:cs="Times New Roman"/>
          <w:b/>
          <w:bCs/>
          <w:sz w:val="24"/>
          <w:szCs w:val="24"/>
        </w:rPr>
      </w:pPr>
      <w:r w:rsidRPr="00E061EE">
        <w:rPr>
          <w:rFonts w:ascii="Times New Roman" w:hAnsi="Times New Roman" w:cs="Times New Roman"/>
          <w:b/>
          <w:bCs/>
          <w:sz w:val="24"/>
          <w:szCs w:val="24"/>
        </w:rPr>
        <w:t>ПРАКТИКИ ПО РАССМОТРЕНИЮ В 2012 - 2013 ГОДАХ ДЕЛ ПО СПОРАМ,</w:t>
      </w:r>
    </w:p>
    <w:p w:rsidR="00E061EE" w:rsidRPr="00E061EE" w:rsidRDefault="00E061EE" w:rsidP="00E061EE">
      <w:pPr>
        <w:pStyle w:val="ConsPlusNormal"/>
        <w:jc w:val="center"/>
        <w:rPr>
          <w:rFonts w:ascii="Times New Roman" w:hAnsi="Times New Roman" w:cs="Times New Roman"/>
          <w:b/>
          <w:bCs/>
          <w:sz w:val="24"/>
          <w:szCs w:val="24"/>
        </w:rPr>
      </w:pPr>
      <w:r w:rsidRPr="00E061EE">
        <w:rPr>
          <w:rFonts w:ascii="Times New Roman" w:hAnsi="Times New Roman" w:cs="Times New Roman"/>
          <w:b/>
          <w:bCs/>
          <w:sz w:val="24"/>
          <w:szCs w:val="24"/>
        </w:rPr>
        <w:t xml:space="preserve">СВЯЗАННЫМ С ПРИВЛЕЧЕНИЕМ </w:t>
      </w:r>
      <w:proofErr w:type="gramStart"/>
      <w:r w:rsidRPr="00E061EE">
        <w:rPr>
          <w:rFonts w:ascii="Times New Roman" w:hAnsi="Times New Roman" w:cs="Times New Roman"/>
          <w:b/>
          <w:bCs/>
          <w:sz w:val="24"/>
          <w:szCs w:val="24"/>
        </w:rPr>
        <w:t>ГОСУДАРСТВЕННЫХ</w:t>
      </w:r>
      <w:proofErr w:type="gramEnd"/>
      <w:r w:rsidRPr="00E061EE">
        <w:rPr>
          <w:rFonts w:ascii="Times New Roman" w:hAnsi="Times New Roman" w:cs="Times New Roman"/>
          <w:b/>
          <w:bCs/>
          <w:sz w:val="24"/>
          <w:szCs w:val="24"/>
        </w:rPr>
        <w:t xml:space="preserve"> И МУНИЦИПАЛЬНЫХ</w:t>
      </w:r>
    </w:p>
    <w:p w:rsidR="00E061EE" w:rsidRPr="00E061EE" w:rsidRDefault="00E061EE" w:rsidP="00E061EE">
      <w:pPr>
        <w:pStyle w:val="ConsPlusNormal"/>
        <w:jc w:val="center"/>
        <w:rPr>
          <w:rFonts w:ascii="Times New Roman" w:hAnsi="Times New Roman" w:cs="Times New Roman"/>
          <w:b/>
          <w:bCs/>
          <w:sz w:val="24"/>
          <w:szCs w:val="24"/>
        </w:rPr>
      </w:pPr>
      <w:r w:rsidRPr="00E061EE">
        <w:rPr>
          <w:rFonts w:ascii="Times New Roman" w:hAnsi="Times New Roman" w:cs="Times New Roman"/>
          <w:b/>
          <w:bCs/>
          <w:sz w:val="24"/>
          <w:szCs w:val="24"/>
        </w:rPr>
        <w:t>СЛУЖАЩИХ К ДИСЦИПЛИНАРНОЙ ОТВЕТСТВЕННОСТИ ЗА СОВЕРШЕНИЕ</w:t>
      </w:r>
    </w:p>
    <w:p w:rsidR="00E061EE" w:rsidRPr="00E061EE" w:rsidRDefault="00E061EE" w:rsidP="00E061EE">
      <w:pPr>
        <w:pStyle w:val="ConsPlusNormal"/>
        <w:jc w:val="center"/>
        <w:rPr>
          <w:rFonts w:ascii="Times New Roman" w:hAnsi="Times New Roman" w:cs="Times New Roman"/>
          <w:b/>
          <w:bCs/>
          <w:sz w:val="24"/>
          <w:szCs w:val="24"/>
        </w:rPr>
      </w:pPr>
      <w:r w:rsidRPr="00E061EE">
        <w:rPr>
          <w:rFonts w:ascii="Times New Roman" w:hAnsi="Times New Roman" w:cs="Times New Roman"/>
          <w:b/>
          <w:bCs/>
          <w:sz w:val="24"/>
          <w:szCs w:val="24"/>
        </w:rPr>
        <w:t>КОРРУПЦИОННЫХ ПРОСТУПКОВ</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Причинами применения дисциплинарных взысканий к государственным и муниципальным служащим, как правило, являлись:</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осуществление предпринимательской деятельности;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jc w:val="center"/>
        <w:outlineLvl w:val="0"/>
        <w:rPr>
          <w:rFonts w:ascii="Times New Roman" w:hAnsi="Times New Roman" w:cs="Times New Roman"/>
          <w:sz w:val="24"/>
          <w:szCs w:val="24"/>
        </w:rPr>
      </w:pPr>
      <w:r w:rsidRPr="00E061EE">
        <w:rPr>
          <w:rFonts w:ascii="Times New Roman" w:hAnsi="Times New Roman" w:cs="Times New Roman"/>
          <w:sz w:val="24"/>
          <w:szCs w:val="24"/>
        </w:rPr>
        <w:t xml:space="preserve">1. Общие положения применения </w:t>
      </w:r>
      <w:proofErr w:type="gramStart"/>
      <w:r w:rsidRPr="00E061EE">
        <w:rPr>
          <w:rFonts w:ascii="Times New Roman" w:hAnsi="Times New Roman" w:cs="Times New Roman"/>
          <w:sz w:val="24"/>
          <w:szCs w:val="24"/>
        </w:rPr>
        <w:t>дисциплинарной</w:t>
      </w:r>
      <w:proofErr w:type="gramEnd"/>
    </w:p>
    <w:p w:rsidR="00E061EE" w:rsidRPr="00E061EE" w:rsidRDefault="00E061EE" w:rsidP="00E061EE">
      <w:pPr>
        <w:pStyle w:val="ConsPlusNormal"/>
        <w:jc w:val="center"/>
        <w:rPr>
          <w:rFonts w:ascii="Times New Roman" w:hAnsi="Times New Roman" w:cs="Times New Roman"/>
          <w:sz w:val="24"/>
          <w:szCs w:val="24"/>
        </w:rPr>
      </w:pPr>
      <w:r w:rsidRPr="00E061EE">
        <w:rPr>
          <w:rFonts w:ascii="Times New Roman" w:hAnsi="Times New Roman" w:cs="Times New Roman"/>
          <w:sz w:val="24"/>
          <w:szCs w:val="24"/>
        </w:rPr>
        <w:t>ответственности за совершение коррупционных проступков</w:t>
      </w:r>
    </w:p>
    <w:p w:rsidR="00E061EE" w:rsidRPr="00E061EE" w:rsidRDefault="00E061EE" w:rsidP="00E061EE">
      <w:pPr>
        <w:pStyle w:val="ConsPlusNormal"/>
        <w:jc w:val="right"/>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w:t>
      </w:r>
      <w:hyperlink r:id="rId8" w:history="1">
        <w:r w:rsidRPr="00E061EE">
          <w:rPr>
            <w:rFonts w:ascii="Times New Roman" w:hAnsi="Times New Roman" w:cs="Times New Roman"/>
            <w:color w:val="0000FF"/>
            <w:sz w:val="24"/>
            <w:szCs w:val="24"/>
          </w:rPr>
          <w:t>закон</w:t>
        </w:r>
      </w:hyperlink>
      <w:r w:rsidRPr="00E061EE">
        <w:rPr>
          <w:rFonts w:ascii="Times New Roman" w:hAnsi="Times New Roman" w:cs="Times New Roman"/>
          <w:sz w:val="24"/>
          <w:szCs w:val="24"/>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 целях противодействия коррупции Федеральный </w:t>
      </w:r>
      <w:hyperlink r:id="rId9" w:history="1">
        <w:r w:rsidRPr="00E061EE">
          <w:rPr>
            <w:rFonts w:ascii="Times New Roman" w:hAnsi="Times New Roman" w:cs="Times New Roman"/>
            <w:color w:val="0000FF"/>
            <w:sz w:val="24"/>
            <w:szCs w:val="24"/>
          </w:rPr>
          <w:t>закон</w:t>
        </w:r>
      </w:hyperlink>
      <w:r w:rsidRPr="00E061EE">
        <w:rPr>
          <w:rFonts w:ascii="Times New Roman" w:hAnsi="Times New Roman" w:cs="Times New Roman"/>
          <w:sz w:val="24"/>
          <w:szCs w:val="24"/>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0" w:history="1">
        <w:r w:rsidRPr="00E061EE">
          <w:rPr>
            <w:rFonts w:ascii="Times New Roman" w:hAnsi="Times New Roman" w:cs="Times New Roman"/>
            <w:color w:val="0000FF"/>
            <w:sz w:val="24"/>
            <w:szCs w:val="24"/>
          </w:rPr>
          <w:t>(пункт 3 части 1 статьи 7.1)</w:t>
        </w:r>
      </w:hyperlink>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обязанность представлять сведения о своих доходах, об имуществе и обязательствах имущественного характера (</w:t>
      </w:r>
      <w:hyperlink r:id="rId11" w:history="1">
        <w:r w:rsidRPr="00E061EE">
          <w:rPr>
            <w:rFonts w:ascii="Times New Roman" w:hAnsi="Times New Roman" w:cs="Times New Roman"/>
            <w:color w:val="0000FF"/>
            <w:sz w:val="24"/>
            <w:szCs w:val="24"/>
          </w:rPr>
          <w:t>пункт 1</w:t>
        </w:r>
      </w:hyperlink>
      <w:r w:rsidRPr="00E061EE">
        <w:rPr>
          <w:rFonts w:ascii="Times New Roman" w:hAnsi="Times New Roman" w:cs="Times New Roman"/>
          <w:sz w:val="24"/>
          <w:szCs w:val="24"/>
        </w:rPr>
        <w:t xml:space="preserve"> и </w:t>
      </w:r>
      <w:hyperlink r:id="rId12" w:history="1">
        <w:r w:rsidRPr="00E061EE">
          <w:rPr>
            <w:rFonts w:ascii="Times New Roman" w:hAnsi="Times New Roman" w:cs="Times New Roman"/>
            <w:color w:val="0000FF"/>
            <w:sz w:val="24"/>
            <w:szCs w:val="24"/>
          </w:rPr>
          <w:t>4 части 1 статьи 8</w:t>
        </w:r>
      </w:hyperlink>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обязанность представлять сведения о своих расходах </w:t>
      </w:r>
      <w:hyperlink r:id="rId13" w:history="1">
        <w:r w:rsidRPr="00E061EE">
          <w:rPr>
            <w:rFonts w:ascii="Times New Roman" w:hAnsi="Times New Roman" w:cs="Times New Roman"/>
            <w:color w:val="0000FF"/>
            <w:sz w:val="24"/>
            <w:szCs w:val="24"/>
          </w:rPr>
          <w:t>(часть 1 статьи 8.1)</w:t>
        </w:r>
      </w:hyperlink>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lastRenderedPageBreak/>
        <w:t>обязанность уведомлять о склонении к совершению коррупционных правонарушений (</w:t>
      </w:r>
      <w:hyperlink r:id="rId14" w:history="1">
        <w:r w:rsidRPr="00E061EE">
          <w:rPr>
            <w:rFonts w:ascii="Times New Roman" w:hAnsi="Times New Roman" w:cs="Times New Roman"/>
            <w:color w:val="0000FF"/>
            <w:sz w:val="24"/>
            <w:szCs w:val="24"/>
          </w:rPr>
          <w:t>часть 1 статьи</w:t>
        </w:r>
      </w:hyperlink>
      <w:r w:rsidRPr="00E061EE">
        <w:rPr>
          <w:rFonts w:ascii="Times New Roman" w:hAnsi="Times New Roman" w:cs="Times New Roman"/>
          <w:sz w:val="24"/>
          <w:szCs w:val="24"/>
        </w:rPr>
        <w:t xml:space="preserve"> 9);</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15" w:history="1">
        <w:r w:rsidRPr="00E061EE">
          <w:rPr>
            <w:rFonts w:ascii="Times New Roman" w:hAnsi="Times New Roman" w:cs="Times New Roman"/>
            <w:color w:val="0000FF"/>
            <w:sz w:val="24"/>
            <w:szCs w:val="24"/>
          </w:rPr>
          <w:t>часть 1</w:t>
        </w:r>
      </w:hyperlink>
      <w:r w:rsidRPr="00E061EE">
        <w:rPr>
          <w:rFonts w:ascii="Times New Roman" w:hAnsi="Times New Roman" w:cs="Times New Roman"/>
          <w:sz w:val="24"/>
          <w:szCs w:val="24"/>
        </w:rPr>
        <w:t xml:space="preserve"> и </w:t>
      </w:r>
      <w:hyperlink r:id="rId16" w:history="1">
        <w:r w:rsidRPr="00E061EE">
          <w:rPr>
            <w:rFonts w:ascii="Times New Roman" w:hAnsi="Times New Roman" w:cs="Times New Roman"/>
            <w:color w:val="0000FF"/>
            <w:sz w:val="24"/>
            <w:szCs w:val="24"/>
          </w:rPr>
          <w:t>2 статьи 11</w:t>
        </w:r>
      </w:hyperlink>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hyperlink r:id="rId17" w:history="1">
        <w:r w:rsidRPr="00E061EE">
          <w:rPr>
            <w:rFonts w:ascii="Times New Roman" w:hAnsi="Times New Roman" w:cs="Times New Roman"/>
            <w:color w:val="0000FF"/>
            <w:sz w:val="24"/>
            <w:szCs w:val="24"/>
          </w:rPr>
          <w:t>(часть 6 статьи 11)</w:t>
        </w:r>
      </w:hyperlink>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18" w:history="1">
        <w:r w:rsidRPr="00E061EE">
          <w:rPr>
            <w:rFonts w:ascii="Times New Roman" w:hAnsi="Times New Roman" w:cs="Times New Roman"/>
            <w:color w:val="0000FF"/>
            <w:sz w:val="24"/>
            <w:szCs w:val="24"/>
          </w:rPr>
          <w:t>часть 9 статьи 8</w:t>
        </w:r>
      </w:hyperlink>
      <w:r w:rsidRPr="00E061EE">
        <w:rPr>
          <w:rFonts w:ascii="Times New Roman" w:hAnsi="Times New Roman" w:cs="Times New Roman"/>
          <w:sz w:val="24"/>
          <w:szCs w:val="24"/>
        </w:rPr>
        <w:t xml:space="preserve">, </w:t>
      </w:r>
      <w:hyperlink r:id="rId19" w:history="1">
        <w:r w:rsidRPr="00E061EE">
          <w:rPr>
            <w:rFonts w:ascii="Times New Roman" w:hAnsi="Times New Roman" w:cs="Times New Roman"/>
            <w:color w:val="0000FF"/>
            <w:sz w:val="24"/>
            <w:szCs w:val="24"/>
          </w:rPr>
          <w:t>часть 3 статьи 8.1</w:t>
        </w:r>
      </w:hyperlink>
      <w:r w:rsidRPr="00E061EE">
        <w:rPr>
          <w:rFonts w:ascii="Times New Roman" w:hAnsi="Times New Roman" w:cs="Times New Roman"/>
          <w:sz w:val="24"/>
          <w:szCs w:val="24"/>
        </w:rPr>
        <w:t xml:space="preserve">, </w:t>
      </w:r>
      <w:hyperlink r:id="rId20" w:history="1">
        <w:r w:rsidRPr="00E061EE">
          <w:rPr>
            <w:rFonts w:ascii="Times New Roman" w:hAnsi="Times New Roman" w:cs="Times New Roman"/>
            <w:color w:val="0000FF"/>
            <w:sz w:val="24"/>
            <w:szCs w:val="24"/>
          </w:rPr>
          <w:t>часть 3 статьи 9</w:t>
        </w:r>
      </w:hyperlink>
      <w:r w:rsidRPr="00E061EE">
        <w:rPr>
          <w:rFonts w:ascii="Times New Roman" w:hAnsi="Times New Roman" w:cs="Times New Roman"/>
          <w:sz w:val="24"/>
          <w:szCs w:val="24"/>
        </w:rPr>
        <w:t xml:space="preserve">, </w:t>
      </w:r>
      <w:hyperlink r:id="rId21" w:history="1">
        <w:r w:rsidRPr="00E061EE">
          <w:rPr>
            <w:rFonts w:ascii="Times New Roman" w:hAnsi="Times New Roman" w:cs="Times New Roman"/>
            <w:color w:val="0000FF"/>
            <w:sz w:val="24"/>
            <w:szCs w:val="24"/>
          </w:rPr>
          <w:t>часть 5.1 статьи 11</w:t>
        </w:r>
      </w:hyperlink>
      <w:r w:rsidRPr="00E061EE">
        <w:rPr>
          <w:rFonts w:ascii="Times New Roman" w:hAnsi="Times New Roman" w:cs="Times New Roman"/>
          <w:sz w:val="24"/>
          <w:szCs w:val="24"/>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22" w:history="1">
        <w:r w:rsidRPr="00E061EE">
          <w:rPr>
            <w:rFonts w:ascii="Times New Roman" w:hAnsi="Times New Roman" w:cs="Times New Roman"/>
            <w:color w:val="0000FF"/>
            <w:sz w:val="24"/>
            <w:szCs w:val="24"/>
          </w:rPr>
          <w:t>часть 1 статьи 13</w:t>
        </w:r>
      </w:hyperlink>
      <w:r w:rsidRPr="00E061EE">
        <w:rPr>
          <w:rFonts w:ascii="Times New Roman" w:hAnsi="Times New Roman" w:cs="Times New Roman"/>
          <w:sz w:val="24"/>
          <w:szCs w:val="24"/>
        </w:rPr>
        <w:t xml:space="preserve"> Федеральный закон от 25 декабря 2008 года N 273-ФЗ "О противодействии коррупции").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Согласно </w:t>
      </w:r>
      <w:hyperlink r:id="rId23" w:history="1">
        <w:r w:rsidRPr="00E061EE">
          <w:rPr>
            <w:rFonts w:ascii="Times New Roman" w:hAnsi="Times New Roman" w:cs="Times New Roman"/>
            <w:color w:val="0000FF"/>
            <w:sz w:val="24"/>
            <w:szCs w:val="24"/>
          </w:rPr>
          <w:t>части 1 статьи 12.5</w:t>
        </w:r>
      </w:hyperlink>
      <w:r w:rsidRPr="00E061EE">
        <w:rPr>
          <w:rFonts w:ascii="Times New Roman" w:hAnsi="Times New Roman" w:cs="Times New Roman"/>
          <w:sz w:val="24"/>
          <w:szCs w:val="24"/>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24" w:history="1">
        <w:r w:rsidRPr="00E061EE">
          <w:rPr>
            <w:rFonts w:ascii="Times New Roman" w:hAnsi="Times New Roman" w:cs="Times New Roman"/>
            <w:color w:val="0000FF"/>
            <w:sz w:val="24"/>
            <w:szCs w:val="24"/>
          </w:rPr>
          <w:t>пунктом 9 части 1 статьи 15</w:t>
        </w:r>
      </w:hyperlink>
      <w:r w:rsidRPr="00E061EE">
        <w:rPr>
          <w:rFonts w:ascii="Times New Roman" w:hAnsi="Times New Roman" w:cs="Times New Roman"/>
          <w:sz w:val="24"/>
          <w:szCs w:val="24"/>
        </w:rPr>
        <w:t xml:space="preserve">, </w:t>
      </w:r>
      <w:hyperlink r:id="rId25" w:history="1">
        <w:r w:rsidRPr="00E061EE">
          <w:rPr>
            <w:rFonts w:ascii="Times New Roman" w:hAnsi="Times New Roman" w:cs="Times New Roman"/>
            <w:color w:val="0000FF"/>
            <w:sz w:val="24"/>
            <w:szCs w:val="24"/>
          </w:rPr>
          <w:t>частью 1 статьи 20</w:t>
        </w:r>
      </w:hyperlink>
      <w:r w:rsidRPr="00E061EE">
        <w:rPr>
          <w:rFonts w:ascii="Times New Roman" w:hAnsi="Times New Roman" w:cs="Times New Roman"/>
          <w:sz w:val="24"/>
          <w:szCs w:val="24"/>
        </w:rPr>
        <w:t xml:space="preserve"> и </w:t>
      </w:r>
      <w:hyperlink r:id="rId26" w:history="1">
        <w:r w:rsidRPr="00E061EE">
          <w:rPr>
            <w:rFonts w:ascii="Times New Roman" w:hAnsi="Times New Roman" w:cs="Times New Roman"/>
            <w:color w:val="0000FF"/>
            <w:sz w:val="24"/>
            <w:szCs w:val="24"/>
          </w:rPr>
          <w:t>частью 1 статьи 20.1</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lastRenderedPageBreak/>
        <w:t xml:space="preserve">Пример. Ж. обратился </w:t>
      </w:r>
      <w:proofErr w:type="gramStart"/>
      <w:r w:rsidRPr="00E061EE">
        <w:rPr>
          <w:rFonts w:ascii="Times New Roman" w:hAnsi="Times New Roman" w:cs="Times New Roman"/>
          <w:sz w:val="24"/>
          <w:szCs w:val="24"/>
        </w:rPr>
        <w:t>в районный суд с иском к органу внутренних дел о восстановлении срока для обращения</w:t>
      </w:r>
      <w:proofErr w:type="gramEnd"/>
      <w:r w:rsidRPr="00E061EE">
        <w:rPr>
          <w:rFonts w:ascii="Times New Roman" w:hAnsi="Times New Roman" w:cs="Times New Roman"/>
          <w:sz w:val="24"/>
          <w:szCs w:val="24"/>
        </w:rPr>
        <w:t xml:space="preserve">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27" w:history="1">
        <w:r w:rsidRPr="00E061EE">
          <w:rPr>
            <w:rFonts w:ascii="Times New Roman" w:hAnsi="Times New Roman" w:cs="Times New Roman"/>
            <w:color w:val="0000FF"/>
            <w:sz w:val="24"/>
            <w:szCs w:val="24"/>
          </w:rPr>
          <w:t>статьям 285</w:t>
        </w:r>
      </w:hyperlink>
      <w:r w:rsidRPr="00E061EE">
        <w:rPr>
          <w:rFonts w:ascii="Times New Roman" w:hAnsi="Times New Roman" w:cs="Times New Roman"/>
          <w:sz w:val="24"/>
          <w:szCs w:val="24"/>
        </w:rPr>
        <w:t xml:space="preserve"> (злоупотребление должностными полномочиями), </w:t>
      </w:r>
      <w:hyperlink r:id="rId28" w:history="1">
        <w:r w:rsidRPr="00E061EE">
          <w:rPr>
            <w:rFonts w:ascii="Times New Roman" w:hAnsi="Times New Roman" w:cs="Times New Roman"/>
            <w:color w:val="0000FF"/>
            <w:sz w:val="24"/>
            <w:szCs w:val="24"/>
          </w:rPr>
          <w:t>286</w:t>
        </w:r>
      </w:hyperlink>
      <w:r w:rsidRPr="00E061EE">
        <w:rPr>
          <w:rFonts w:ascii="Times New Roman" w:hAnsi="Times New Roman" w:cs="Times New Roman"/>
          <w:sz w:val="24"/>
          <w:szCs w:val="24"/>
        </w:rPr>
        <w:t xml:space="preserve"> (превышение должностных полномочий), </w:t>
      </w:r>
      <w:hyperlink r:id="rId29" w:history="1">
        <w:r w:rsidRPr="00E061EE">
          <w:rPr>
            <w:rFonts w:ascii="Times New Roman" w:hAnsi="Times New Roman" w:cs="Times New Roman"/>
            <w:color w:val="0000FF"/>
            <w:sz w:val="24"/>
            <w:szCs w:val="24"/>
          </w:rPr>
          <w:t>290</w:t>
        </w:r>
      </w:hyperlink>
      <w:r w:rsidRPr="00E061EE">
        <w:rPr>
          <w:rFonts w:ascii="Times New Roman" w:hAnsi="Times New Roman" w:cs="Times New Roman"/>
          <w:sz w:val="24"/>
          <w:szCs w:val="24"/>
        </w:rPr>
        <w:t xml:space="preserve"> (получение взятки), </w:t>
      </w:r>
      <w:hyperlink r:id="rId30" w:history="1">
        <w:r w:rsidRPr="00E061EE">
          <w:rPr>
            <w:rFonts w:ascii="Times New Roman" w:hAnsi="Times New Roman" w:cs="Times New Roman"/>
            <w:color w:val="0000FF"/>
            <w:sz w:val="24"/>
            <w:szCs w:val="24"/>
          </w:rPr>
          <w:t>291</w:t>
        </w:r>
      </w:hyperlink>
      <w:r w:rsidRPr="00E061EE">
        <w:rPr>
          <w:rFonts w:ascii="Times New Roman" w:hAnsi="Times New Roman" w:cs="Times New Roman"/>
          <w:sz w:val="24"/>
          <w:szCs w:val="24"/>
        </w:rPr>
        <w:t xml:space="preserve"> (дача взятки), </w:t>
      </w:r>
      <w:hyperlink r:id="rId31" w:history="1">
        <w:r w:rsidRPr="00E061EE">
          <w:rPr>
            <w:rFonts w:ascii="Times New Roman" w:hAnsi="Times New Roman" w:cs="Times New Roman"/>
            <w:color w:val="0000FF"/>
            <w:sz w:val="24"/>
            <w:szCs w:val="24"/>
          </w:rPr>
          <w:t>291.1</w:t>
        </w:r>
      </w:hyperlink>
      <w:r w:rsidRPr="00E061EE">
        <w:rPr>
          <w:rFonts w:ascii="Times New Roman" w:hAnsi="Times New Roman" w:cs="Times New Roman"/>
          <w:sz w:val="24"/>
          <w:szCs w:val="24"/>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 xml:space="preserve">быть положено в основу вывода о незаконности увольнения истца, поскольку для увольнения на основании </w:t>
      </w:r>
      <w:hyperlink r:id="rId32" w:history="1">
        <w:r w:rsidRPr="00E061EE">
          <w:rPr>
            <w:rFonts w:ascii="Times New Roman" w:hAnsi="Times New Roman" w:cs="Times New Roman"/>
            <w:color w:val="0000FF"/>
            <w:sz w:val="24"/>
            <w:szCs w:val="24"/>
          </w:rPr>
          <w:t>пункта 22 части 2 статьи 82</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Решением городского суда Р. в иске отказано.</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Отказывая в удовлетворении иска, суд указал, что факт отказа в возбуждении уголовного дела по </w:t>
      </w:r>
      <w:hyperlink r:id="rId33" w:history="1">
        <w:r w:rsidRPr="00E061EE">
          <w:rPr>
            <w:rFonts w:ascii="Times New Roman" w:hAnsi="Times New Roman" w:cs="Times New Roman"/>
            <w:color w:val="0000FF"/>
            <w:sz w:val="24"/>
            <w:szCs w:val="24"/>
          </w:rPr>
          <w:t>статьям 285</w:t>
        </w:r>
      </w:hyperlink>
      <w:r w:rsidRPr="00E061EE">
        <w:rPr>
          <w:rFonts w:ascii="Times New Roman" w:hAnsi="Times New Roman" w:cs="Times New Roman"/>
          <w:sz w:val="24"/>
          <w:szCs w:val="24"/>
        </w:rPr>
        <w:t xml:space="preserve"> (злоупотребление должностными полномочиями), </w:t>
      </w:r>
      <w:hyperlink r:id="rId34" w:history="1">
        <w:r w:rsidRPr="00E061EE">
          <w:rPr>
            <w:rFonts w:ascii="Times New Roman" w:hAnsi="Times New Roman" w:cs="Times New Roman"/>
            <w:color w:val="0000FF"/>
            <w:sz w:val="24"/>
            <w:szCs w:val="24"/>
          </w:rPr>
          <w:t>290</w:t>
        </w:r>
      </w:hyperlink>
      <w:r w:rsidRPr="00E061EE">
        <w:rPr>
          <w:rFonts w:ascii="Times New Roman" w:hAnsi="Times New Roman" w:cs="Times New Roman"/>
          <w:sz w:val="24"/>
          <w:szCs w:val="24"/>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35" w:history="1">
        <w:r w:rsidRPr="00E061EE">
          <w:rPr>
            <w:rFonts w:ascii="Times New Roman" w:hAnsi="Times New Roman" w:cs="Times New Roman"/>
            <w:color w:val="0000FF"/>
            <w:sz w:val="24"/>
            <w:szCs w:val="24"/>
          </w:rPr>
          <w:t>часть 2 статьи 59.3</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36" w:history="1">
        <w:r w:rsidRPr="00E061EE">
          <w:rPr>
            <w:rFonts w:ascii="Times New Roman" w:hAnsi="Times New Roman" w:cs="Times New Roman"/>
            <w:color w:val="0000FF"/>
            <w:sz w:val="24"/>
            <w:szCs w:val="24"/>
          </w:rPr>
          <w:t>часть 4 статьи 27.1</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Решением районного суда в удовлетворении иска отказано.</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w:t>
      </w:r>
      <w:hyperlink r:id="rId37" w:history="1">
        <w:r w:rsidRPr="00E061EE">
          <w:rPr>
            <w:rFonts w:ascii="Times New Roman" w:hAnsi="Times New Roman" w:cs="Times New Roman"/>
            <w:color w:val="0000FF"/>
            <w:sz w:val="24"/>
            <w:szCs w:val="24"/>
          </w:rPr>
          <w:t>части 1 статьи 8</w:t>
        </w:r>
      </w:hyperlink>
      <w:r w:rsidRPr="00E061EE">
        <w:rPr>
          <w:rFonts w:ascii="Times New Roman" w:hAnsi="Times New Roman" w:cs="Times New Roman"/>
          <w:sz w:val="24"/>
          <w:szCs w:val="24"/>
        </w:rPr>
        <w:t xml:space="preserve">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w:t>
      </w:r>
      <w:proofErr w:type="gramEnd"/>
      <w:r w:rsidRPr="00E061EE">
        <w:rPr>
          <w:rFonts w:ascii="Times New Roman" w:hAnsi="Times New Roman" w:cs="Times New Roman"/>
          <w:sz w:val="24"/>
          <w:szCs w:val="24"/>
        </w:rPr>
        <w:t xml:space="preserve"> За период с 21 мая 2010 года по 22 февраля 2011 года на данный счет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lastRenderedPageBreak/>
        <w:t xml:space="preserve">По приказу </w:t>
      </w:r>
      <w:proofErr w:type="spellStart"/>
      <w:r w:rsidRPr="00E061EE">
        <w:rPr>
          <w:rFonts w:ascii="Times New Roman" w:hAnsi="Times New Roman" w:cs="Times New Roman"/>
          <w:sz w:val="24"/>
          <w:szCs w:val="24"/>
        </w:rPr>
        <w:t>Росрыболовства</w:t>
      </w:r>
      <w:proofErr w:type="spellEnd"/>
      <w:r w:rsidRPr="00E061EE">
        <w:rPr>
          <w:rFonts w:ascii="Times New Roman" w:hAnsi="Times New Roman" w:cs="Times New Roman"/>
          <w:sz w:val="24"/>
          <w:szCs w:val="24"/>
        </w:rPr>
        <w:t xml:space="preserve">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38" w:history="1">
        <w:r w:rsidRPr="00E061EE">
          <w:rPr>
            <w:rFonts w:ascii="Times New Roman" w:hAnsi="Times New Roman" w:cs="Times New Roman"/>
            <w:color w:val="0000FF"/>
            <w:sz w:val="24"/>
            <w:szCs w:val="24"/>
          </w:rPr>
          <w:t>Положением</w:t>
        </w:r>
      </w:hyperlink>
      <w:r w:rsidRPr="00E061EE">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w:t>
      </w:r>
      <w:proofErr w:type="gramEnd"/>
      <w:r w:rsidRPr="00E061EE">
        <w:rPr>
          <w:rFonts w:ascii="Times New Roman" w:hAnsi="Times New Roman" w:cs="Times New Roman"/>
          <w:sz w:val="24"/>
          <w:szCs w:val="24"/>
        </w:rPr>
        <w:t xml:space="preserve"> от 21 сентября 2009 года N 1065.</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Признавая </w:t>
      </w:r>
      <w:proofErr w:type="gramStart"/>
      <w:r w:rsidRPr="00E061EE">
        <w:rPr>
          <w:rFonts w:ascii="Times New Roman" w:hAnsi="Times New Roman" w:cs="Times New Roman"/>
          <w:sz w:val="24"/>
          <w:szCs w:val="24"/>
        </w:rPr>
        <w:t>увольнение правомерным и отказывая</w:t>
      </w:r>
      <w:proofErr w:type="gramEnd"/>
      <w:r w:rsidRPr="00E061EE">
        <w:rPr>
          <w:rFonts w:ascii="Times New Roman" w:hAnsi="Times New Roman" w:cs="Times New Roman"/>
          <w:sz w:val="24"/>
          <w:szCs w:val="24"/>
        </w:rPr>
        <w:t xml:space="preserve">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w:t>
      </w:r>
      <w:proofErr w:type="gramStart"/>
      <w:r w:rsidRPr="00E061EE">
        <w:rPr>
          <w:rFonts w:ascii="Times New Roman" w:hAnsi="Times New Roman" w:cs="Times New Roman"/>
          <w:sz w:val="24"/>
          <w:szCs w:val="24"/>
        </w:rPr>
        <w:t xml:space="preserve">Кроме того, суд учел, что Б. не представил объяснений по факту допущенных нарушений, а также уклонился от явки на заседание комиссии </w:t>
      </w:r>
      <w:proofErr w:type="spellStart"/>
      <w:r w:rsidRPr="00E061EE">
        <w:rPr>
          <w:rFonts w:ascii="Times New Roman" w:hAnsi="Times New Roman" w:cs="Times New Roman"/>
          <w:sz w:val="24"/>
          <w:szCs w:val="24"/>
        </w:rPr>
        <w:t>Росрыболовства</w:t>
      </w:r>
      <w:proofErr w:type="spellEnd"/>
      <w:r w:rsidRPr="00E061EE">
        <w:rPr>
          <w:rFonts w:ascii="Times New Roman" w:hAnsi="Times New Roman" w:cs="Times New Roman"/>
          <w:sz w:val="24"/>
          <w:szCs w:val="24"/>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jc w:val="center"/>
        <w:outlineLvl w:val="0"/>
        <w:rPr>
          <w:rFonts w:ascii="Times New Roman" w:hAnsi="Times New Roman" w:cs="Times New Roman"/>
          <w:sz w:val="24"/>
          <w:szCs w:val="24"/>
        </w:rPr>
      </w:pPr>
      <w:r w:rsidRPr="00E061EE">
        <w:rPr>
          <w:rFonts w:ascii="Times New Roman" w:hAnsi="Times New Roman" w:cs="Times New Roman"/>
          <w:sz w:val="24"/>
          <w:szCs w:val="24"/>
        </w:rPr>
        <w:t>2. Основания привлечения к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Понятие "конфликт интересов" раскрывается в статье 19 Федерального </w:t>
      </w:r>
      <w:hyperlink r:id="rId39" w:history="1">
        <w:r w:rsidRPr="00E061EE">
          <w:rPr>
            <w:rFonts w:ascii="Times New Roman" w:hAnsi="Times New Roman" w:cs="Times New Roman"/>
            <w:color w:val="0000FF"/>
            <w:sz w:val="24"/>
            <w:szCs w:val="24"/>
          </w:rPr>
          <w:t>закона</w:t>
        </w:r>
      </w:hyperlink>
      <w:r w:rsidRPr="00E061EE">
        <w:rPr>
          <w:rFonts w:ascii="Times New Roman" w:hAnsi="Times New Roman" w:cs="Times New Roman"/>
          <w:sz w:val="24"/>
          <w:szCs w:val="24"/>
        </w:rPr>
        <w:t xml:space="preserve"> от 25 декабря 2008 года N 273-ФЗ "О противодействии коррупции".</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w:t>
      </w:r>
      <w:proofErr w:type="gramEnd"/>
      <w:r w:rsidRPr="00E061EE">
        <w:rPr>
          <w:rFonts w:ascii="Times New Roman" w:hAnsi="Times New Roman" w:cs="Times New Roman"/>
          <w:sz w:val="24"/>
          <w:szCs w:val="24"/>
        </w:rPr>
        <w:t xml:space="preserve">, организаций, общества или государства, </w:t>
      </w:r>
      <w:proofErr w:type="gramStart"/>
      <w:r w:rsidRPr="00E061EE">
        <w:rPr>
          <w:rFonts w:ascii="Times New Roman" w:hAnsi="Times New Roman" w:cs="Times New Roman"/>
          <w:sz w:val="24"/>
          <w:szCs w:val="24"/>
        </w:rPr>
        <w:t>способное</w:t>
      </w:r>
      <w:proofErr w:type="gramEnd"/>
      <w:r w:rsidRPr="00E061EE">
        <w:rPr>
          <w:rFonts w:ascii="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40" w:history="1">
        <w:r w:rsidRPr="00E061EE">
          <w:rPr>
            <w:rFonts w:ascii="Times New Roman" w:hAnsi="Times New Roman" w:cs="Times New Roman"/>
            <w:color w:val="0000FF"/>
            <w:sz w:val="24"/>
            <w:szCs w:val="24"/>
          </w:rPr>
          <w:t>часть 2 статьи 10</w:t>
        </w:r>
      </w:hyperlink>
      <w:r w:rsidRPr="00E061EE">
        <w:rPr>
          <w:rFonts w:ascii="Times New Roman" w:hAnsi="Times New Roman" w:cs="Times New Roman"/>
          <w:sz w:val="24"/>
          <w:szCs w:val="24"/>
        </w:rPr>
        <w:t xml:space="preserve"> Федерального закона о противодействии коррупции).</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Аналогичные определения понятия "конфликт интересов" даны в </w:t>
      </w:r>
      <w:hyperlink r:id="rId41" w:history="1">
        <w:r w:rsidRPr="00E061EE">
          <w:rPr>
            <w:rFonts w:ascii="Times New Roman" w:hAnsi="Times New Roman" w:cs="Times New Roman"/>
            <w:color w:val="0000FF"/>
            <w:sz w:val="24"/>
            <w:szCs w:val="24"/>
          </w:rPr>
          <w:t>статье 19</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42" w:history="1">
        <w:r w:rsidRPr="00E061EE">
          <w:rPr>
            <w:rFonts w:ascii="Times New Roman" w:hAnsi="Times New Roman" w:cs="Times New Roman"/>
            <w:color w:val="0000FF"/>
            <w:sz w:val="24"/>
            <w:szCs w:val="24"/>
          </w:rPr>
          <w:t>статье 71</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43" w:history="1">
        <w:r w:rsidRPr="00E061EE">
          <w:rPr>
            <w:rFonts w:ascii="Times New Roman" w:hAnsi="Times New Roman" w:cs="Times New Roman"/>
            <w:color w:val="0000FF"/>
            <w:sz w:val="24"/>
            <w:szCs w:val="24"/>
          </w:rPr>
          <w:t>статье 14.1</w:t>
        </w:r>
      </w:hyperlink>
      <w:r w:rsidRPr="00E061EE">
        <w:rPr>
          <w:rFonts w:ascii="Times New Roman" w:hAnsi="Times New Roman" w:cs="Times New Roman"/>
          <w:sz w:val="24"/>
          <w:szCs w:val="24"/>
        </w:rPr>
        <w:t xml:space="preserve"> Федерального закона от 2 марта 2007 года N</w:t>
      </w:r>
      <w:proofErr w:type="gramEnd"/>
      <w:r w:rsidRPr="00E061EE">
        <w:rPr>
          <w:rFonts w:ascii="Times New Roman" w:hAnsi="Times New Roman" w:cs="Times New Roman"/>
          <w:sz w:val="24"/>
          <w:szCs w:val="24"/>
        </w:rPr>
        <w:t xml:space="preserve"> 25-ФЗ "О муниципальной службе в Российской Федерации".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44" w:history="1">
        <w:r w:rsidRPr="00E061EE">
          <w:rPr>
            <w:rFonts w:ascii="Times New Roman" w:hAnsi="Times New Roman" w:cs="Times New Roman"/>
            <w:color w:val="0000FF"/>
            <w:sz w:val="24"/>
            <w:szCs w:val="24"/>
          </w:rPr>
          <w:t>часть 4 статьи 11</w:t>
        </w:r>
      </w:hyperlink>
      <w:r w:rsidRPr="00E061EE">
        <w:rPr>
          <w:rFonts w:ascii="Times New Roman" w:hAnsi="Times New Roman" w:cs="Times New Roman"/>
          <w:sz w:val="24"/>
          <w:szCs w:val="24"/>
        </w:rPr>
        <w:t xml:space="preserve"> Федерального закона от 25 декабря 2008 года N 273-ФЗ "О </w:t>
      </w:r>
      <w:r w:rsidRPr="00E061EE">
        <w:rPr>
          <w:rFonts w:ascii="Times New Roman" w:hAnsi="Times New Roman" w:cs="Times New Roman"/>
          <w:sz w:val="24"/>
          <w:szCs w:val="24"/>
        </w:rPr>
        <w:lastRenderedPageBreak/>
        <w:t xml:space="preserve">противодействии коррупции", </w:t>
      </w:r>
      <w:hyperlink r:id="rId45" w:history="1">
        <w:r w:rsidRPr="00E061EE">
          <w:rPr>
            <w:rFonts w:ascii="Times New Roman" w:hAnsi="Times New Roman" w:cs="Times New Roman"/>
            <w:color w:val="0000FF"/>
            <w:sz w:val="24"/>
            <w:szCs w:val="24"/>
          </w:rPr>
          <w:t>часть 3.1</w:t>
        </w:r>
        <w:proofErr w:type="gramEnd"/>
        <w:r w:rsidRPr="00E061EE">
          <w:rPr>
            <w:rFonts w:ascii="Times New Roman" w:hAnsi="Times New Roman" w:cs="Times New Roman"/>
            <w:color w:val="0000FF"/>
            <w:sz w:val="24"/>
            <w:szCs w:val="24"/>
          </w:rPr>
          <w:t xml:space="preserve"> </w:t>
        </w:r>
        <w:proofErr w:type="gramStart"/>
        <w:r w:rsidRPr="00E061EE">
          <w:rPr>
            <w:rFonts w:ascii="Times New Roman" w:hAnsi="Times New Roman" w:cs="Times New Roman"/>
            <w:color w:val="0000FF"/>
            <w:sz w:val="24"/>
            <w:szCs w:val="24"/>
          </w:rPr>
          <w:t>статьи 19</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46" w:history="1">
        <w:r w:rsidRPr="00E061EE">
          <w:rPr>
            <w:rFonts w:ascii="Times New Roman" w:hAnsi="Times New Roman" w:cs="Times New Roman"/>
            <w:color w:val="0000FF"/>
            <w:sz w:val="24"/>
            <w:szCs w:val="24"/>
          </w:rPr>
          <w:t>часть 6 статьи 71</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47" w:history="1">
        <w:r w:rsidRPr="00E061EE">
          <w:rPr>
            <w:rFonts w:ascii="Times New Roman" w:hAnsi="Times New Roman" w:cs="Times New Roman"/>
            <w:color w:val="0000FF"/>
            <w:sz w:val="24"/>
            <w:szCs w:val="24"/>
          </w:rPr>
          <w:t>часть 2.1 статьи 14.1</w:t>
        </w:r>
      </w:hyperlink>
      <w:r w:rsidRPr="00E061EE">
        <w:rPr>
          <w:rFonts w:ascii="Times New Roman" w:hAnsi="Times New Roman" w:cs="Times New Roman"/>
          <w:sz w:val="24"/>
          <w:szCs w:val="24"/>
        </w:rPr>
        <w:t xml:space="preserve"> Федерального закона от 2 марта 2007 года N 25-ФЗ "О муниципальной</w:t>
      </w:r>
      <w:proofErr w:type="gramEnd"/>
      <w:r w:rsidRPr="00E061EE">
        <w:rPr>
          <w:rFonts w:ascii="Times New Roman" w:hAnsi="Times New Roman" w:cs="Times New Roman"/>
          <w:sz w:val="24"/>
          <w:szCs w:val="24"/>
        </w:rPr>
        <w:t xml:space="preserve"> службе в Российской Федерации").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48" w:history="1">
        <w:r w:rsidRPr="00E061EE">
          <w:rPr>
            <w:rFonts w:ascii="Times New Roman" w:hAnsi="Times New Roman" w:cs="Times New Roman"/>
            <w:color w:val="0000FF"/>
            <w:sz w:val="24"/>
            <w:szCs w:val="24"/>
          </w:rPr>
          <w:t>часть 5 статьи 11</w:t>
        </w:r>
      </w:hyperlink>
      <w:r w:rsidRPr="00E061EE">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Пример. К. обратился </w:t>
      </w:r>
      <w:proofErr w:type="gramStart"/>
      <w:r w:rsidRPr="00E061EE">
        <w:rPr>
          <w:rFonts w:ascii="Times New Roman" w:hAnsi="Times New Roman" w:cs="Times New Roman"/>
          <w:sz w:val="24"/>
          <w:szCs w:val="24"/>
        </w:rPr>
        <w:t>в районный суд с исковыми требованиями к главному управлению МЧС России по субъекту Российской Федерации о признании</w:t>
      </w:r>
      <w:proofErr w:type="gramEnd"/>
      <w:r w:rsidRPr="00E061EE">
        <w:rPr>
          <w:rFonts w:ascii="Times New Roman" w:hAnsi="Times New Roman" w:cs="Times New Roman"/>
          <w:sz w:val="24"/>
          <w:szCs w:val="24"/>
        </w:rPr>
        <w:t xml:space="preserve">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E061EE">
        <w:rPr>
          <w:rFonts w:ascii="Times New Roman" w:hAnsi="Times New Roman" w:cs="Times New Roman"/>
          <w:sz w:val="24"/>
          <w:szCs w:val="24"/>
        </w:rPr>
        <w:t>водомоторников</w:t>
      </w:r>
      <w:proofErr w:type="spellEnd"/>
      <w:r w:rsidRPr="00E061EE">
        <w:rPr>
          <w:rFonts w:ascii="Times New Roman" w:hAnsi="Times New Roman" w:cs="Times New Roman"/>
          <w:sz w:val="24"/>
          <w:szCs w:val="24"/>
        </w:rPr>
        <w:t xml:space="preserve"> и водолазов", на средства которого на водохранилище возведена дамба-волнолом.</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49" w:history="1">
        <w:r w:rsidRPr="00E061EE">
          <w:rPr>
            <w:rFonts w:ascii="Times New Roman" w:hAnsi="Times New Roman" w:cs="Times New Roman"/>
            <w:color w:val="0000FF"/>
            <w:sz w:val="24"/>
            <w:szCs w:val="24"/>
          </w:rPr>
          <w:t>пунктом 12 части 1 статьи 15</w:t>
        </w:r>
      </w:hyperlink>
      <w:r w:rsidRPr="00E061EE">
        <w:rPr>
          <w:rFonts w:ascii="Times New Roman" w:hAnsi="Times New Roman" w:cs="Times New Roman"/>
          <w:sz w:val="24"/>
          <w:szCs w:val="24"/>
        </w:rPr>
        <w:t xml:space="preserve">, </w:t>
      </w:r>
      <w:hyperlink r:id="rId50" w:history="1">
        <w:r w:rsidRPr="00E061EE">
          <w:rPr>
            <w:rFonts w:ascii="Times New Roman" w:hAnsi="Times New Roman" w:cs="Times New Roman"/>
            <w:color w:val="0000FF"/>
            <w:sz w:val="24"/>
            <w:szCs w:val="24"/>
          </w:rPr>
          <w:t>пунктом 10 части 1 статьи 16</w:t>
        </w:r>
      </w:hyperlink>
      <w:r w:rsidRPr="00E061EE">
        <w:rPr>
          <w:rFonts w:ascii="Times New Roman" w:hAnsi="Times New Roman" w:cs="Times New Roman"/>
          <w:sz w:val="24"/>
          <w:szCs w:val="24"/>
        </w:rPr>
        <w:t xml:space="preserve">, </w:t>
      </w:r>
      <w:hyperlink r:id="rId51" w:history="1">
        <w:r w:rsidRPr="00E061EE">
          <w:rPr>
            <w:rFonts w:ascii="Times New Roman" w:hAnsi="Times New Roman" w:cs="Times New Roman"/>
            <w:color w:val="0000FF"/>
            <w:sz w:val="24"/>
            <w:szCs w:val="24"/>
          </w:rPr>
          <w:t>статьей 19</w:t>
        </w:r>
      </w:hyperlink>
      <w:r w:rsidRPr="00E061EE">
        <w:rPr>
          <w:rFonts w:ascii="Times New Roman" w:hAnsi="Times New Roman" w:cs="Times New Roman"/>
          <w:sz w:val="24"/>
          <w:szCs w:val="24"/>
        </w:rPr>
        <w:t xml:space="preserve">, </w:t>
      </w:r>
      <w:hyperlink r:id="rId52" w:history="1">
        <w:r w:rsidRPr="00E061EE">
          <w:rPr>
            <w:rFonts w:ascii="Times New Roman" w:hAnsi="Times New Roman" w:cs="Times New Roman"/>
            <w:color w:val="0000FF"/>
            <w:sz w:val="24"/>
            <w:szCs w:val="24"/>
          </w:rPr>
          <w:t>пунктом 1 части 1 статьи 59.2</w:t>
        </w:r>
      </w:hyperlink>
      <w:r w:rsidRPr="00E061EE">
        <w:rPr>
          <w:rFonts w:ascii="Times New Roman" w:hAnsi="Times New Roman" w:cs="Times New Roman"/>
          <w:sz w:val="24"/>
          <w:szCs w:val="24"/>
        </w:rPr>
        <w:t xml:space="preserve">, </w:t>
      </w:r>
      <w:hyperlink r:id="rId53" w:history="1">
        <w:r w:rsidRPr="00E061EE">
          <w:rPr>
            <w:rFonts w:ascii="Times New Roman" w:hAnsi="Times New Roman" w:cs="Times New Roman"/>
            <w:color w:val="0000FF"/>
            <w:sz w:val="24"/>
            <w:szCs w:val="24"/>
          </w:rPr>
          <w:t>пунктом 1.1 статьи 37</w:t>
        </w:r>
      </w:hyperlink>
      <w:r w:rsidRPr="00E061EE">
        <w:rPr>
          <w:rFonts w:ascii="Times New Roman" w:hAnsi="Times New Roman" w:cs="Times New Roman"/>
          <w:sz w:val="24"/>
          <w:szCs w:val="24"/>
        </w:rPr>
        <w:t xml:space="preserve"> Федерального</w:t>
      </w:r>
      <w:proofErr w:type="gramEnd"/>
      <w:r w:rsidRPr="00E061EE">
        <w:rPr>
          <w:rFonts w:ascii="Times New Roman" w:hAnsi="Times New Roman" w:cs="Times New Roman"/>
          <w:sz w:val="24"/>
          <w:szCs w:val="24"/>
        </w:rPr>
        <w:t xml:space="preserve"> закона от 27 июля 2004 года N 79-ФЗ "О государственной гражданской службе Российской Федерации", отказал К. в удовлетворении исковых требований.</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П. обратилась в районный суд с иском о восстановлении на службе и об оплате вынужденного прогула.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w:t>
      </w:r>
      <w:proofErr w:type="gramEnd"/>
      <w:r w:rsidRPr="00E061EE">
        <w:rPr>
          <w:rFonts w:ascii="Times New Roman" w:hAnsi="Times New Roman" w:cs="Times New Roman"/>
          <w:sz w:val="24"/>
          <w:szCs w:val="24"/>
        </w:rPr>
        <w:t xml:space="preserve">,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proofErr w:type="gramStart"/>
      <w:r w:rsidRPr="00E061EE">
        <w:rPr>
          <w:rFonts w:ascii="Times New Roman" w:hAnsi="Times New Roman" w:cs="Times New Roman"/>
          <w:sz w:val="24"/>
          <w:szCs w:val="24"/>
        </w:rPr>
        <w:t xml:space="preserve">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w:t>
      </w:r>
      <w:r w:rsidRPr="00E061EE">
        <w:rPr>
          <w:rFonts w:ascii="Times New Roman" w:hAnsi="Times New Roman" w:cs="Times New Roman"/>
          <w:sz w:val="24"/>
          <w:szCs w:val="24"/>
        </w:rPr>
        <w:lastRenderedPageBreak/>
        <w:t>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w:t>
      </w:r>
      <w:hyperlink r:id="rId54" w:history="1">
        <w:r w:rsidRPr="00E061EE">
          <w:rPr>
            <w:rFonts w:ascii="Times New Roman" w:hAnsi="Times New Roman" w:cs="Times New Roman"/>
            <w:color w:val="0000FF"/>
            <w:sz w:val="24"/>
            <w:szCs w:val="24"/>
          </w:rPr>
          <w:t>пункта 3 части 1 статьи 19</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 разрешении спора нашли подтверждение факты, послужившие основанием для увольнения истца. </w:t>
      </w:r>
      <w:proofErr w:type="gramStart"/>
      <w:r w:rsidRPr="00E061EE">
        <w:rPr>
          <w:rFonts w:ascii="Times New Roman" w:hAnsi="Times New Roman" w:cs="Times New Roman"/>
          <w:sz w:val="24"/>
          <w:szCs w:val="24"/>
        </w:rPr>
        <w:t>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E061EE">
        <w:rPr>
          <w:rFonts w:ascii="Times New Roman" w:hAnsi="Times New Roman" w:cs="Times New Roman"/>
          <w:sz w:val="24"/>
          <w:szCs w:val="24"/>
        </w:rPr>
        <w:t>СудогдаСтройПроект</w:t>
      </w:r>
      <w:proofErr w:type="spellEnd"/>
      <w:r w:rsidRPr="00E061EE">
        <w:rPr>
          <w:rFonts w:ascii="Times New Roman" w:hAnsi="Times New Roman" w:cs="Times New Roman"/>
          <w:sz w:val="24"/>
          <w:szCs w:val="24"/>
        </w:rPr>
        <w:t>" (учредитель - отец истца), так и ООО "</w:t>
      </w:r>
      <w:proofErr w:type="spellStart"/>
      <w:r w:rsidRPr="00E061EE">
        <w:rPr>
          <w:rFonts w:ascii="Times New Roman" w:hAnsi="Times New Roman" w:cs="Times New Roman"/>
          <w:sz w:val="24"/>
          <w:szCs w:val="24"/>
        </w:rPr>
        <w:t>СудогдаПроект</w:t>
      </w:r>
      <w:proofErr w:type="spellEnd"/>
      <w:r w:rsidRPr="00E061EE">
        <w:rPr>
          <w:rFonts w:ascii="Times New Roman" w:hAnsi="Times New Roman" w:cs="Times New Roman"/>
          <w:sz w:val="24"/>
          <w:szCs w:val="24"/>
        </w:rPr>
        <w:t>"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w:t>
      </w:r>
      <w:proofErr w:type="gramEnd"/>
      <w:r w:rsidRPr="00E061EE">
        <w:rPr>
          <w:rFonts w:ascii="Times New Roman" w:hAnsi="Times New Roman" w:cs="Times New Roman"/>
          <w:sz w:val="24"/>
          <w:szCs w:val="24"/>
        </w:rPr>
        <w:t xml:space="preserve"> 6 </w:t>
      </w:r>
      <w:proofErr w:type="gramStart"/>
      <w:r w:rsidRPr="00E061EE">
        <w:rPr>
          <w:rFonts w:ascii="Times New Roman" w:hAnsi="Times New Roman" w:cs="Times New Roman"/>
          <w:sz w:val="24"/>
          <w:szCs w:val="24"/>
        </w:rPr>
        <w:t>млн</w:t>
      </w:r>
      <w:proofErr w:type="gramEnd"/>
      <w:r w:rsidRPr="00E061EE">
        <w:rPr>
          <w:rFonts w:ascii="Times New Roman" w:hAnsi="Times New Roman" w:cs="Times New Roman"/>
          <w:sz w:val="24"/>
          <w:szCs w:val="24"/>
        </w:rPr>
        <w:t xml:space="preserve">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w:t>
      </w:r>
      <w:proofErr w:type="gramStart"/>
      <w:r w:rsidRPr="00E061EE">
        <w:rPr>
          <w:rFonts w:ascii="Times New Roman" w:hAnsi="Times New Roman" w:cs="Times New Roman"/>
          <w:sz w:val="24"/>
          <w:szCs w:val="24"/>
        </w:rPr>
        <w:t>и ООО</w:t>
      </w:r>
      <w:proofErr w:type="gramEnd"/>
      <w:r w:rsidRPr="00E061EE">
        <w:rPr>
          <w:rFonts w:ascii="Times New Roman" w:hAnsi="Times New Roman" w:cs="Times New Roman"/>
          <w:sz w:val="24"/>
          <w:szCs w:val="24"/>
        </w:rPr>
        <w:t xml:space="preserve"> "</w:t>
      </w:r>
      <w:proofErr w:type="spellStart"/>
      <w:r w:rsidRPr="00E061EE">
        <w:rPr>
          <w:rFonts w:ascii="Times New Roman" w:hAnsi="Times New Roman" w:cs="Times New Roman"/>
          <w:sz w:val="24"/>
          <w:szCs w:val="24"/>
        </w:rPr>
        <w:t>СудогдаСтройПроект</w:t>
      </w:r>
      <w:proofErr w:type="spellEnd"/>
      <w:r w:rsidRPr="00E061EE">
        <w:rPr>
          <w:rFonts w:ascii="Times New Roman" w:hAnsi="Times New Roman" w:cs="Times New Roman"/>
          <w:sz w:val="24"/>
          <w:szCs w:val="24"/>
        </w:rPr>
        <w:t>", в распределении прибыли организации, в том числе дивидендов, то есть был подтвержден факт участия истца в деятельности общества.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Руководствуясь пунктом 14 части 1 статьи 81 ТК РФ, </w:t>
      </w:r>
      <w:hyperlink r:id="rId55" w:history="1">
        <w:r w:rsidRPr="00E061EE">
          <w:rPr>
            <w:rFonts w:ascii="Times New Roman" w:hAnsi="Times New Roman" w:cs="Times New Roman"/>
            <w:color w:val="0000FF"/>
            <w:sz w:val="24"/>
            <w:szCs w:val="24"/>
          </w:rPr>
          <w:t>частями 1</w:t>
        </w:r>
      </w:hyperlink>
      <w:r w:rsidRPr="00E061EE">
        <w:rPr>
          <w:rFonts w:ascii="Times New Roman" w:hAnsi="Times New Roman" w:cs="Times New Roman"/>
          <w:sz w:val="24"/>
          <w:szCs w:val="24"/>
        </w:rPr>
        <w:t xml:space="preserve">, </w:t>
      </w:r>
      <w:hyperlink r:id="rId56" w:history="1">
        <w:r w:rsidRPr="00E061EE">
          <w:rPr>
            <w:rFonts w:ascii="Times New Roman" w:hAnsi="Times New Roman" w:cs="Times New Roman"/>
            <w:color w:val="0000FF"/>
            <w:sz w:val="24"/>
            <w:szCs w:val="24"/>
          </w:rPr>
          <w:t>2</w:t>
        </w:r>
      </w:hyperlink>
      <w:r w:rsidRPr="00E061EE">
        <w:rPr>
          <w:rFonts w:ascii="Times New Roman" w:hAnsi="Times New Roman" w:cs="Times New Roman"/>
          <w:sz w:val="24"/>
          <w:szCs w:val="24"/>
        </w:rPr>
        <w:t xml:space="preserve">, </w:t>
      </w:r>
      <w:hyperlink r:id="rId57" w:history="1">
        <w:r w:rsidRPr="00E061EE">
          <w:rPr>
            <w:rFonts w:ascii="Times New Roman" w:hAnsi="Times New Roman" w:cs="Times New Roman"/>
            <w:color w:val="0000FF"/>
            <w:sz w:val="24"/>
            <w:szCs w:val="24"/>
          </w:rPr>
          <w:t>2.1</w:t>
        </w:r>
      </w:hyperlink>
      <w:r w:rsidRPr="00E061EE">
        <w:rPr>
          <w:rFonts w:ascii="Times New Roman" w:hAnsi="Times New Roman" w:cs="Times New Roman"/>
          <w:sz w:val="24"/>
          <w:szCs w:val="24"/>
        </w:rPr>
        <w:t xml:space="preserve"> и </w:t>
      </w:r>
      <w:hyperlink r:id="rId58" w:history="1">
        <w:r w:rsidRPr="00E061EE">
          <w:rPr>
            <w:rFonts w:ascii="Times New Roman" w:hAnsi="Times New Roman" w:cs="Times New Roman"/>
            <w:color w:val="0000FF"/>
            <w:sz w:val="24"/>
            <w:szCs w:val="24"/>
          </w:rPr>
          <w:t>3 статьи 14.1</w:t>
        </w:r>
      </w:hyperlink>
      <w:r w:rsidRPr="00E061EE">
        <w:rPr>
          <w:rFonts w:ascii="Times New Roman" w:hAnsi="Times New Roman" w:cs="Times New Roman"/>
          <w:sz w:val="24"/>
          <w:szCs w:val="24"/>
        </w:rPr>
        <w:t xml:space="preserve">, </w:t>
      </w:r>
      <w:hyperlink r:id="rId59" w:history="1">
        <w:r w:rsidRPr="00E061EE">
          <w:rPr>
            <w:rFonts w:ascii="Times New Roman" w:hAnsi="Times New Roman" w:cs="Times New Roman"/>
            <w:color w:val="0000FF"/>
            <w:sz w:val="24"/>
            <w:szCs w:val="24"/>
          </w:rPr>
          <w:t>пунктом 3 части 1 статьи 19</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В соответствии с </w:t>
      </w:r>
      <w:hyperlink r:id="rId60" w:history="1">
        <w:r w:rsidRPr="00E061EE">
          <w:rPr>
            <w:rFonts w:ascii="Times New Roman" w:hAnsi="Times New Roman" w:cs="Times New Roman"/>
            <w:color w:val="0000FF"/>
            <w:sz w:val="24"/>
            <w:szCs w:val="24"/>
          </w:rPr>
          <w:t>частью 2 статьи 17</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Данная обязанность распространена на сотрудников органов внутренних дел, полиции (</w:t>
      </w:r>
      <w:hyperlink r:id="rId61" w:history="1">
        <w:r w:rsidRPr="00E061EE">
          <w:rPr>
            <w:rFonts w:ascii="Times New Roman" w:hAnsi="Times New Roman" w:cs="Times New Roman"/>
            <w:color w:val="0000FF"/>
            <w:sz w:val="24"/>
            <w:szCs w:val="24"/>
          </w:rPr>
          <w:t>часть 2 статьи 29</w:t>
        </w:r>
      </w:hyperlink>
      <w:r w:rsidRPr="00E061EE">
        <w:rPr>
          <w:rFonts w:ascii="Times New Roman" w:hAnsi="Times New Roman" w:cs="Times New Roman"/>
          <w:sz w:val="24"/>
          <w:szCs w:val="24"/>
        </w:rPr>
        <w:t xml:space="preserve"> Федерального закона от 7 февраля 2011 года N 3-ФЗ "О полиции"), а также предусмотрена для муниципальных служащих (</w:t>
      </w:r>
      <w:hyperlink r:id="rId62" w:history="1">
        <w:r w:rsidRPr="00E061EE">
          <w:rPr>
            <w:rFonts w:ascii="Times New Roman" w:hAnsi="Times New Roman" w:cs="Times New Roman"/>
            <w:color w:val="0000FF"/>
            <w:sz w:val="24"/>
            <w:szCs w:val="24"/>
          </w:rPr>
          <w:t>часть 2.2 статьи 14.1</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w:t>
      </w:r>
      <w:r w:rsidRPr="00E061EE">
        <w:rPr>
          <w:rFonts w:ascii="Times New Roman" w:hAnsi="Times New Roman" w:cs="Times New Roman"/>
          <w:sz w:val="24"/>
          <w:szCs w:val="24"/>
        </w:rPr>
        <w:lastRenderedPageBreak/>
        <w:t xml:space="preserve">таможенного поста на основании </w:t>
      </w:r>
      <w:hyperlink r:id="rId63" w:history="1">
        <w:r w:rsidRPr="00E061EE">
          <w:rPr>
            <w:rFonts w:ascii="Times New Roman" w:hAnsi="Times New Roman" w:cs="Times New Roman"/>
            <w:color w:val="0000FF"/>
            <w:sz w:val="24"/>
            <w:szCs w:val="24"/>
          </w:rPr>
          <w:t>пункта 1.1 части 1 статьи 37</w:t>
        </w:r>
      </w:hyperlink>
      <w:r w:rsidRPr="00E061EE">
        <w:rPr>
          <w:rFonts w:ascii="Times New Roman" w:hAnsi="Times New Roman" w:cs="Times New Roman"/>
          <w:sz w:val="24"/>
          <w:szCs w:val="24"/>
        </w:rPr>
        <w:t xml:space="preserve">, </w:t>
      </w:r>
      <w:hyperlink r:id="rId64" w:history="1">
        <w:r w:rsidRPr="00E061EE">
          <w:rPr>
            <w:rFonts w:ascii="Times New Roman" w:hAnsi="Times New Roman" w:cs="Times New Roman"/>
            <w:color w:val="0000FF"/>
            <w:sz w:val="24"/>
            <w:szCs w:val="24"/>
          </w:rPr>
          <w:t>пункта 1 части 1 статьи 59.2</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 связи с утратой</w:t>
      </w:r>
      <w:proofErr w:type="gramEnd"/>
      <w:r w:rsidRPr="00E061EE">
        <w:rPr>
          <w:rFonts w:ascii="Times New Roman" w:hAnsi="Times New Roman" w:cs="Times New Roman"/>
          <w:sz w:val="24"/>
          <w:szCs w:val="24"/>
        </w:rPr>
        <w:t xml:space="preserve"> доверия).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w:t>
      </w:r>
      <w:proofErr w:type="gramStart"/>
      <w:r w:rsidRPr="00E061EE">
        <w:rPr>
          <w:rFonts w:ascii="Times New Roman" w:hAnsi="Times New Roman" w:cs="Times New Roman"/>
          <w:sz w:val="24"/>
          <w:szCs w:val="24"/>
        </w:rPr>
        <w:t>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w:t>
      </w:r>
      <w:proofErr w:type="gramEnd"/>
      <w:r w:rsidRPr="00E061EE">
        <w:rPr>
          <w:rFonts w:ascii="Times New Roman" w:hAnsi="Times New Roman" w:cs="Times New Roman"/>
          <w:sz w:val="24"/>
          <w:szCs w:val="24"/>
        </w:rPr>
        <w:t xml:space="preserve">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w:t>
      </w:r>
      <w:hyperlink r:id="rId65" w:history="1">
        <w:r w:rsidRPr="00E061EE">
          <w:rPr>
            <w:rFonts w:ascii="Times New Roman" w:hAnsi="Times New Roman" w:cs="Times New Roman"/>
            <w:color w:val="0000FF"/>
            <w:sz w:val="24"/>
            <w:szCs w:val="24"/>
          </w:rPr>
          <w:t>законом</w:t>
        </w:r>
      </w:hyperlink>
      <w:r w:rsidRPr="00E061EE">
        <w:rPr>
          <w:rFonts w:ascii="Times New Roman" w:hAnsi="Times New Roman" w:cs="Times New Roman"/>
          <w:sz w:val="24"/>
          <w:szCs w:val="24"/>
        </w:rPr>
        <w:t xml:space="preserve"> от 27 июля 2004 года "О государственной гражданской службе Российской Федерации" и Федеральным </w:t>
      </w:r>
      <w:hyperlink r:id="rId66" w:history="1">
        <w:r w:rsidRPr="00E061EE">
          <w:rPr>
            <w:rFonts w:ascii="Times New Roman" w:hAnsi="Times New Roman" w:cs="Times New Roman"/>
            <w:color w:val="0000FF"/>
            <w:sz w:val="24"/>
            <w:szCs w:val="24"/>
          </w:rPr>
          <w:t>законом</w:t>
        </w:r>
      </w:hyperlink>
      <w:r w:rsidRPr="00E061EE">
        <w:rPr>
          <w:rFonts w:ascii="Times New Roman" w:hAnsi="Times New Roman" w:cs="Times New Roman"/>
          <w:sz w:val="24"/>
          <w:szCs w:val="24"/>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w:t>
      </w:r>
      <w:proofErr w:type="gramEnd"/>
      <w:r w:rsidRPr="00E061EE">
        <w:rPr>
          <w:rFonts w:ascii="Times New Roman" w:hAnsi="Times New Roman" w:cs="Times New Roman"/>
          <w:sz w:val="24"/>
          <w:szCs w:val="24"/>
        </w:rPr>
        <w:t xml:space="preserve"> в связи с утратой доверия, и признал правомерным увольнение истца с должности </w:t>
      </w:r>
      <w:proofErr w:type="gramStart"/>
      <w:r w:rsidRPr="00E061EE">
        <w:rPr>
          <w:rFonts w:ascii="Times New Roman" w:hAnsi="Times New Roman" w:cs="Times New Roman"/>
          <w:sz w:val="24"/>
          <w:szCs w:val="24"/>
        </w:rPr>
        <w:t>заместителя начальника отдела специальных таможенных процедур таможенного поста</w:t>
      </w:r>
      <w:proofErr w:type="gramEnd"/>
      <w:r w:rsidRPr="00E061EE">
        <w:rPr>
          <w:rFonts w:ascii="Times New Roman" w:hAnsi="Times New Roman" w:cs="Times New Roman"/>
          <w:sz w:val="24"/>
          <w:szCs w:val="24"/>
        </w:rPr>
        <w:t>.</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В основе конфликта интересов на государственной и муниципальной службе лежит заинтересованность материального свойства.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Пример. Я. обратилась в суд с иском к управлению Росздравнадзора по субъекту Российской Федерации о признании </w:t>
      </w:r>
      <w:proofErr w:type="gramStart"/>
      <w:r w:rsidRPr="00E061EE">
        <w:rPr>
          <w:rFonts w:ascii="Times New Roman" w:hAnsi="Times New Roman" w:cs="Times New Roman"/>
          <w:sz w:val="24"/>
          <w:szCs w:val="24"/>
        </w:rPr>
        <w:t>незаконными</w:t>
      </w:r>
      <w:proofErr w:type="gramEnd"/>
      <w:r w:rsidRPr="00E061EE">
        <w:rPr>
          <w:rFonts w:ascii="Times New Roman" w:hAnsi="Times New Roman" w:cs="Times New Roman"/>
          <w:sz w:val="24"/>
          <w:szCs w:val="24"/>
        </w:rPr>
        <w:t xml:space="preserve">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Я. замещала должность </w:t>
      </w:r>
      <w:proofErr w:type="gramStart"/>
      <w:r w:rsidRPr="00E061EE">
        <w:rPr>
          <w:rFonts w:ascii="Times New Roman" w:hAnsi="Times New Roman" w:cs="Times New Roman"/>
          <w:sz w:val="24"/>
          <w:szCs w:val="24"/>
        </w:rPr>
        <w:t>начальника отдела организации контроля обращения лекарственных средств</w:t>
      </w:r>
      <w:proofErr w:type="gramEnd"/>
      <w:r w:rsidRPr="00E061EE">
        <w:rPr>
          <w:rFonts w:ascii="Times New Roman" w:hAnsi="Times New Roman" w:cs="Times New Roman"/>
          <w:sz w:val="24"/>
          <w:szCs w:val="24"/>
        </w:rPr>
        <w:t xml:space="preserve">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По решению районного суда, оставленному без изменения апелляционным определением областного суда, исковые требования удовлетворены.</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lastRenderedPageBreak/>
        <w:t xml:space="preserve">Руководствуясь положениями </w:t>
      </w:r>
      <w:hyperlink r:id="rId67" w:history="1">
        <w:r w:rsidRPr="00E061EE">
          <w:rPr>
            <w:rFonts w:ascii="Times New Roman" w:hAnsi="Times New Roman" w:cs="Times New Roman"/>
            <w:color w:val="0000FF"/>
            <w:sz w:val="24"/>
            <w:szCs w:val="24"/>
          </w:rPr>
          <w:t>пункта 12 части 1 статьи 15</w:t>
        </w:r>
      </w:hyperlink>
      <w:r w:rsidRPr="00E061EE">
        <w:rPr>
          <w:rFonts w:ascii="Times New Roman" w:hAnsi="Times New Roman" w:cs="Times New Roman"/>
          <w:sz w:val="24"/>
          <w:szCs w:val="24"/>
        </w:rPr>
        <w:t xml:space="preserve">, </w:t>
      </w:r>
      <w:hyperlink r:id="rId68" w:history="1">
        <w:r w:rsidRPr="00E061EE">
          <w:rPr>
            <w:rFonts w:ascii="Times New Roman" w:hAnsi="Times New Roman" w:cs="Times New Roman"/>
            <w:color w:val="0000FF"/>
            <w:sz w:val="24"/>
            <w:szCs w:val="24"/>
          </w:rPr>
          <w:t>статьи 19</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Близкое родство или свойство муниципальных служащих само по себе не является основанием для прекращения служебных отношений.</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По распоряжению главы администрации действие трудового договора с Б. </w:t>
      </w:r>
      <w:proofErr w:type="gramStart"/>
      <w:r w:rsidRPr="00E061EE">
        <w:rPr>
          <w:rFonts w:ascii="Times New Roman" w:hAnsi="Times New Roman" w:cs="Times New Roman"/>
          <w:sz w:val="24"/>
          <w:szCs w:val="24"/>
        </w:rPr>
        <w:t>прекращено</w:t>
      </w:r>
      <w:proofErr w:type="gramEnd"/>
      <w:r w:rsidRPr="00E061EE">
        <w:rPr>
          <w:rFonts w:ascii="Times New Roman" w:hAnsi="Times New Roman" w:cs="Times New Roman"/>
          <w:sz w:val="24"/>
          <w:szCs w:val="24"/>
        </w:rPr>
        <w:t xml:space="preserve"> и она уволена со службы на основании </w:t>
      </w:r>
      <w:hyperlink r:id="rId69" w:history="1">
        <w:r w:rsidRPr="00E061EE">
          <w:rPr>
            <w:rFonts w:ascii="Times New Roman" w:hAnsi="Times New Roman" w:cs="Times New Roman"/>
            <w:color w:val="0000FF"/>
            <w:sz w:val="24"/>
            <w:szCs w:val="24"/>
          </w:rPr>
          <w:t>пункта 3 части 1 статьи 19</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Указанной нормой установлено, что, помимо оснований для расторжения трудового договора, предусмотренных Трудовым </w:t>
      </w:r>
      <w:hyperlink r:id="rId70" w:history="1">
        <w:r w:rsidRPr="00E061EE">
          <w:rPr>
            <w:rFonts w:ascii="Times New Roman" w:hAnsi="Times New Roman" w:cs="Times New Roman"/>
            <w:color w:val="0000FF"/>
            <w:sz w:val="24"/>
            <w:szCs w:val="24"/>
          </w:rPr>
          <w:t>кодексом</w:t>
        </w:r>
      </w:hyperlink>
      <w:r w:rsidRPr="00E061EE">
        <w:rPr>
          <w:rFonts w:ascii="Times New Roman" w:hAnsi="Times New Roman" w:cs="Times New Roman"/>
          <w:sz w:val="24"/>
          <w:szCs w:val="24"/>
        </w:rPr>
        <w:t xml:space="preserve"> Российской Федерации, трудовой договор с муниципальным служащим </w:t>
      </w:r>
      <w:proofErr w:type="gramStart"/>
      <w:r w:rsidRPr="00E061EE">
        <w:rPr>
          <w:rFonts w:ascii="Times New Roman" w:hAnsi="Times New Roman" w:cs="Times New Roman"/>
          <w:sz w:val="24"/>
          <w:szCs w:val="24"/>
        </w:rPr>
        <w:t>может быть также расторгнут</w:t>
      </w:r>
      <w:proofErr w:type="gramEnd"/>
      <w:r w:rsidRPr="00E061EE">
        <w:rPr>
          <w:rFonts w:ascii="Times New Roman" w:hAnsi="Times New Roman" w:cs="Times New Roman"/>
          <w:sz w:val="24"/>
          <w:szCs w:val="24"/>
        </w:rPr>
        <w:t xml:space="preserve">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71" w:history="1">
        <w:r w:rsidRPr="00E061EE">
          <w:rPr>
            <w:rFonts w:ascii="Times New Roman" w:hAnsi="Times New Roman" w:cs="Times New Roman"/>
            <w:color w:val="0000FF"/>
            <w:sz w:val="24"/>
            <w:szCs w:val="24"/>
          </w:rPr>
          <w:t>статьями 13</w:t>
        </w:r>
      </w:hyperlink>
      <w:r w:rsidRPr="00E061EE">
        <w:rPr>
          <w:rFonts w:ascii="Times New Roman" w:hAnsi="Times New Roman" w:cs="Times New Roman"/>
          <w:sz w:val="24"/>
          <w:szCs w:val="24"/>
        </w:rPr>
        <w:t xml:space="preserve">, </w:t>
      </w:r>
      <w:hyperlink r:id="rId72" w:history="1">
        <w:r w:rsidRPr="00E061EE">
          <w:rPr>
            <w:rFonts w:ascii="Times New Roman" w:hAnsi="Times New Roman" w:cs="Times New Roman"/>
            <w:color w:val="0000FF"/>
            <w:sz w:val="24"/>
            <w:szCs w:val="24"/>
          </w:rPr>
          <w:t>14</w:t>
        </w:r>
      </w:hyperlink>
      <w:r w:rsidRPr="00E061EE">
        <w:rPr>
          <w:rFonts w:ascii="Times New Roman" w:hAnsi="Times New Roman" w:cs="Times New Roman"/>
          <w:sz w:val="24"/>
          <w:szCs w:val="24"/>
        </w:rPr>
        <w:t xml:space="preserve">, </w:t>
      </w:r>
      <w:hyperlink r:id="rId73" w:history="1">
        <w:r w:rsidRPr="00E061EE">
          <w:rPr>
            <w:rFonts w:ascii="Times New Roman" w:hAnsi="Times New Roman" w:cs="Times New Roman"/>
            <w:color w:val="0000FF"/>
            <w:sz w:val="24"/>
            <w:szCs w:val="24"/>
          </w:rPr>
          <w:t>14.1</w:t>
        </w:r>
      </w:hyperlink>
      <w:r w:rsidRPr="00E061EE">
        <w:rPr>
          <w:rFonts w:ascii="Times New Roman" w:hAnsi="Times New Roman" w:cs="Times New Roman"/>
          <w:sz w:val="24"/>
          <w:szCs w:val="24"/>
        </w:rPr>
        <w:t xml:space="preserve"> и </w:t>
      </w:r>
      <w:hyperlink r:id="rId74" w:history="1">
        <w:r w:rsidRPr="00E061EE">
          <w:rPr>
            <w:rFonts w:ascii="Times New Roman" w:hAnsi="Times New Roman" w:cs="Times New Roman"/>
            <w:color w:val="0000FF"/>
            <w:sz w:val="24"/>
            <w:szCs w:val="24"/>
          </w:rPr>
          <w:t>15</w:t>
        </w:r>
      </w:hyperlink>
      <w:r w:rsidRPr="00E061EE">
        <w:rPr>
          <w:rFonts w:ascii="Times New Roman" w:hAnsi="Times New Roman" w:cs="Times New Roman"/>
          <w:sz w:val="24"/>
          <w:szCs w:val="24"/>
        </w:rPr>
        <w:t xml:space="preserve"> названного федерального закона.</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В соответствии с </w:t>
      </w:r>
      <w:hyperlink r:id="rId75" w:history="1">
        <w:r w:rsidRPr="00E061EE">
          <w:rPr>
            <w:rFonts w:ascii="Times New Roman" w:hAnsi="Times New Roman" w:cs="Times New Roman"/>
            <w:color w:val="0000FF"/>
            <w:sz w:val="24"/>
            <w:szCs w:val="24"/>
          </w:rPr>
          <w:t>пунктом 5 части 1 статьи 13</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w:t>
      </w:r>
      <w:proofErr w:type="gramEnd"/>
      <w:r w:rsidRPr="00E061EE">
        <w:rPr>
          <w:rFonts w:ascii="Times New Roman" w:hAnsi="Times New Roman" w:cs="Times New Roman"/>
          <w:sz w:val="24"/>
          <w:szCs w:val="24"/>
        </w:rPr>
        <w:t xml:space="preserve">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roofErr w:type="gramStart"/>
      <w:r w:rsidRPr="00E061EE">
        <w:rPr>
          <w:rFonts w:ascii="Times New Roman" w:hAnsi="Times New Roman" w:cs="Times New Roman"/>
          <w:sz w:val="24"/>
          <w:szCs w:val="24"/>
        </w:rPr>
        <w:t xml:space="preserve">Из содержания приведенной нормы следует, что при разрешении споров, связанных с увольнением муниципальных служащих на основании </w:t>
      </w:r>
      <w:hyperlink r:id="rId76" w:history="1">
        <w:r w:rsidRPr="00E061EE">
          <w:rPr>
            <w:rFonts w:ascii="Times New Roman" w:hAnsi="Times New Roman" w:cs="Times New Roman"/>
            <w:color w:val="0000FF"/>
            <w:sz w:val="24"/>
            <w:szCs w:val="24"/>
          </w:rPr>
          <w:t>пункта 3 части 1 статьи 19</w:t>
        </w:r>
      </w:hyperlink>
      <w:r w:rsidRPr="00E061EE">
        <w:rPr>
          <w:rFonts w:ascii="Times New Roman" w:hAnsi="Times New Roman" w:cs="Times New Roman"/>
          <w:sz w:val="24"/>
          <w:szCs w:val="24"/>
        </w:rP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w:t>
      </w:r>
      <w:proofErr w:type="gramEnd"/>
      <w:r w:rsidRPr="00E061EE">
        <w:rPr>
          <w:rFonts w:ascii="Times New Roman" w:hAnsi="Times New Roman" w:cs="Times New Roman"/>
          <w:sz w:val="24"/>
          <w:szCs w:val="24"/>
        </w:rPr>
        <w:t xml:space="preserve"> повлечь злоупотребление работодателями своими полномочиями и дискриминацию трудовых прав граждан.</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w:t>
      </w:r>
      <w:r w:rsidRPr="00E061EE">
        <w:rPr>
          <w:rFonts w:ascii="Times New Roman" w:hAnsi="Times New Roman" w:cs="Times New Roman"/>
          <w:sz w:val="24"/>
          <w:szCs w:val="24"/>
        </w:rPr>
        <w:lastRenderedPageBreak/>
        <w:t>факт состояния в свойстве не является достаточным основанием для прекращения служебных отношений с истцом.</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Пример. </w:t>
      </w:r>
      <w:proofErr w:type="gramStart"/>
      <w:r w:rsidRPr="00E061EE">
        <w:rPr>
          <w:rFonts w:ascii="Times New Roman" w:hAnsi="Times New Roman" w:cs="Times New Roman"/>
          <w:sz w:val="24"/>
          <w:szCs w:val="24"/>
        </w:rPr>
        <w:t xml:space="preserve">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77" w:history="1">
        <w:r w:rsidRPr="00E061EE">
          <w:rPr>
            <w:rFonts w:ascii="Times New Roman" w:hAnsi="Times New Roman" w:cs="Times New Roman"/>
            <w:color w:val="0000FF"/>
            <w:sz w:val="24"/>
            <w:szCs w:val="24"/>
          </w:rPr>
          <w:t>пункта 3 статьи 19</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Разрешая спор и руководствуясь </w:t>
      </w:r>
      <w:hyperlink r:id="rId78" w:history="1">
        <w:r w:rsidRPr="00E061EE">
          <w:rPr>
            <w:rFonts w:ascii="Times New Roman" w:hAnsi="Times New Roman" w:cs="Times New Roman"/>
            <w:color w:val="0000FF"/>
            <w:sz w:val="24"/>
            <w:szCs w:val="24"/>
          </w:rPr>
          <w:t>частью 1 статьи 15</w:t>
        </w:r>
      </w:hyperlink>
      <w:r w:rsidRPr="00E061E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а также </w:t>
      </w:r>
      <w:hyperlink r:id="rId79" w:history="1">
        <w:r w:rsidRPr="00E061EE">
          <w:rPr>
            <w:rFonts w:ascii="Times New Roman" w:hAnsi="Times New Roman" w:cs="Times New Roman"/>
            <w:color w:val="0000FF"/>
            <w:sz w:val="24"/>
            <w:szCs w:val="24"/>
          </w:rPr>
          <w:t>пунктом 3</w:t>
        </w:r>
      </w:hyperlink>
      <w:r w:rsidRPr="00E061EE">
        <w:rPr>
          <w:rFonts w:ascii="Times New Roman" w:hAnsi="Times New Roman" w:cs="Times New Roman"/>
          <w:sz w:val="24"/>
          <w:szCs w:val="24"/>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 xml:space="preserve">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80" w:history="1">
        <w:r w:rsidRPr="00E061EE">
          <w:rPr>
            <w:rFonts w:ascii="Times New Roman" w:hAnsi="Times New Roman" w:cs="Times New Roman"/>
            <w:color w:val="0000FF"/>
            <w:sz w:val="24"/>
            <w:szCs w:val="24"/>
          </w:rPr>
          <w:t>частью 1 статьи 15</w:t>
        </w:r>
      </w:hyperlink>
      <w:r w:rsidRPr="00E061EE">
        <w:rPr>
          <w:rFonts w:ascii="Times New Roman" w:hAnsi="Times New Roman" w:cs="Times New Roman"/>
          <w:sz w:val="24"/>
          <w:szCs w:val="24"/>
        </w:rPr>
        <w:t xml:space="preserve"> Федерального закона от 2 марта 2007 года N 25-ФЗ "О муниципальной</w:t>
      </w:r>
      <w:proofErr w:type="gramEnd"/>
      <w:r w:rsidRPr="00E061EE">
        <w:rPr>
          <w:rFonts w:ascii="Times New Roman" w:hAnsi="Times New Roman" w:cs="Times New Roman"/>
          <w:sz w:val="24"/>
          <w:szCs w:val="24"/>
        </w:rPr>
        <w:t xml:space="preserve">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w:t>
      </w:r>
      <w:proofErr w:type="gramEnd"/>
      <w:r w:rsidRPr="00E061EE">
        <w:rPr>
          <w:rFonts w:ascii="Times New Roman" w:hAnsi="Times New Roman" w:cs="Times New Roman"/>
          <w:sz w:val="24"/>
          <w:szCs w:val="24"/>
        </w:rPr>
        <w:t xml:space="preserve"> Пунктом 2 указанного решения руководителям органов местного самоуправления муниципального района рекомендовано до 1 декабря 2009 года </w:t>
      </w:r>
      <w:proofErr w:type="gramStart"/>
      <w:r w:rsidRPr="00E061EE">
        <w:rPr>
          <w:rFonts w:ascii="Times New Roman" w:hAnsi="Times New Roman" w:cs="Times New Roman"/>
          <w:sz w:val="24"/>
          <w:szCs w:val="24"/>
        </w:rPr>
        <w:t>утвердить</w:t>
      </w:r>
      <w:proofErr w:type="gramEnd"/>
      <w:r w:rsidRPr="00E061EE">
        <w:rPr>
          <w:rFonts w:ascii="Times New Roman" w:hAnsi="Times New Roman" w:cs="Times New Roman"/>
          <w:sz w:val="24"/>
          <w:szCs w:val="24"/>
        </w:rPr>
        <w:t xml:space="preserve"> своими правовыми актами соответствующие перечни должностей муниципальной службы.</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Впоследствии, постановлением администрации муниципального района от 29 июня 2011 года внесены изменения в постановление от 28 декабря 2009 года, </w:t>
      </w:r>
      <w:proofErr w:type="gramStart"/>
      <w:r w:rsidRPr="00E061EE">
        <w:rPr>
          <w:rFonts w:ascii="Times New Roman" w:hAnsi="Times New Roman" w:cs="Times New Roman"/>
          <w:sz w:val="24"/>
          <w:szCs w:val="24"/>
        </w:rPr>
        <w:t>которыми</w:t>
      </w:r>
      <w:proofErr w:type="gramEnd"/>
      <w:r w:rsidRPr="00E061EE">
        <w:rPr>
          <w:rFonts w:ascii="Times New Roman" w:hAnsi="Times New Roman" w:cs="Times New Roman"/>
          <w:sz w:val="24"/>
          <w:szCs w:val="24"/>
        </w:rPr>
        <w:t xml:space="preserve">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w:t>
      </w:r>
      <w:r w:rsidRPr="00E061EE">
        <w:rPr>
          <w:rFonts w:ascii="Times New Roman" w:hAnsi="Times New Roman" w:cs="Times New Roman"/>
          <w:sz w:val="24"/>
          <w:szCs w:val="24"/>
        </w:rPr>
        <w:lastRenderedPageBreak/>
        <w:t>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 таких обстоятельствах увольнение истца было признано судом незаконным.</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jc w:val="center"/>
        <w:outlineLvl w:val="0"/>
        <w:rPr>
          <w:rFonts w:ascii="Times New Roman" w:hAnsi="Times New Roman" w:cs="Times New Roman"/>
          <w:sz w:val="24"/>
          <w:szCs w:val="24"/>
        </w:rPr>
      </w:pPr>
      <w:r w:rsidRPr="00E061EE">
        <w:rPr>
          <w:rFonts w:ascii="Times New Roman" w:hAnsi="Times New Roman" w:cs="Times New Roman"/>
          <w:sz w:val="24"/>
          <w:szCs w:val="24"/>
        </w:rPr>
        <w:t>3. Порядок применения дисциплинарных взысканий</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Особенности порядка применения дисциплинарных взысканий за совершение коррупционных проступков установлены </w:t>
      </w:r>
      <w:hyperlink r:id="rId81" w:history="1">
        <w:r w:rsidRPr="00E061EE">
          <w:rPr>
            <w:rFonts w:ascii="Times New Roman" w:hAnsi="Times New Roman" w:cs="Times New Roman"/>
            <w:color w:val="0000FF"/>
            <w:sz w:val="24"/>
            <w:szCs w:val="24"/>
          </w:rPr>
          <w:t>статьей 59.3</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Согласно этому </w:t>
      </w:r>
      <w:hyperlink r:id="rId82" w:history="1">
        <w:r w:rsidRPr="00E061EE">
          <w:rPr>
            <w:rFonts w:ascii="Times New Roman" w:hAnsi="Times New Roman" w:cs="Times New Roman"/>
            <w:color w:val="0000FF"/>
            <w:sz w:val="24"/>
            <w:szCs w:val="24"/>
          </w:rPr>
          <w:t>порядку</w:t>
        </w:r>
      </w:hyperlink>
      <w:r w:rsidRPr="00E061EE">
        <w:rPr>
          <w:rFonts w:ascii="Times New Roman" w:hAnsi="Times New Roman" w:cs="Times New Roman"/>
          <w:sz w:val="24"/>
          <w:szCs w:val="24"/>
        </w:rPr>
        <w:t xml:space="preserve">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proofErr w:type="gramStart"/>
      <w:r w:rsidRPr="00E061EE">
        <w:rPr>
          <w:rFonts w:ascii="Times New Roman" w:hAnsi="Times New Roman" w:cs="Times New Roman"/>
          <w:sz w:val="24"/>
          <w:szCs w:val="24"/>
        </w:rPr>
        <w:t xml:space="preserve">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83" w:history="1">
        <w:r w:rsidRPr="00E061EE">
          <w:rPr>
            <w:rFonts w:ascii="Times New Roman" w:hAnsi="Times New Roman" w:cs="Times New Roman"/>
            <w:color w:val="0000FF"/>
            <w:sz w:val="24"/>
            <w:szCs w:val="24"/>
          </w:rPr>
          <w:t>Указом</w:t>
        </w:r>
      </w:hyperlink>
      <w:r w:rsidRPr="00E061EE">
        <w:rPr>
          <w:rFonts w:ascii="Times New Roman" w:hAnsi="Times New Roman" w:cs="Times New Roman"/>
          <w:sz w:val="24"/>
          <w:szCs w:val="24"/>
        </w:rPr>
        <w:t xml:space="preserve"> Президента Российской Федерации от 21 сентября 2009 года N 1065.</w:t>
      </w:r>
      <w:proofErr w:type="gramEnd"/>
      <w:r w:rsidRPr="00E061EE">
        <w:rPr>
          <w:rFonts w:ascii="Times New Roman" w:hAnsi="Times New Roman" w:cs="Times New Roman"/>
          <w:sz w:val="24"/>
          <w:szCs w:val="24"/>
        </w:rPr>
        <w:t xml:space="preserve">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84" w:history="1">
        <w:r w:rsidRPr="00E061EE">
          <w:rPr>
            <w:rFonts w:ascii="Times New Roman" w:hAnsi="Times New Roman" w:cs="Times New Roman"/>
            <w:color w:val="0000FF"/>
            <w:sz w:val="24"/>
            <w:szCs w:val="24"/>
          </w:rPr>
          <w:t>Положением</w:t>
        </w:r>
      </w:hyperlink>
      <w:r w:rsidRPr="00E061EE">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w:t>
      </w:r>
      <w:r w:rsidRPr="00E061EE">
        <w:rPr>
          <w:rFonts w:ascii="Times New Roman" w:hAnsi="Times New Roman" w:cs="Times New Roman"/>
          <w:sz w:val="24"/>
          <w:szCs w:val="24"/>
        </w:rPr>
        <w:lastRenderedPageBreak/>
        <w:t>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 соответствии с приказом от 8 августа 2012 года N 765 была назначена проверка, которая 31 августа 2012 года </w:t>
      </w:r>
      <w:proofErr w:type="gramStart"/>
      <w:r w:rsidRPr="00E061EE">
        <w:rPr>
          <w:rFonts w:ascii="Times New Roman" w:hAnsi="Times New Roman" w:cs="Times New Roman"/>
          <w:sz w:val="24"/>
          <w:szCs w:val="24"/>
        </w:rPr>
        <w:t>была завершена и по которой было</w:t>
      </w:r>
      <w:proofErr w:type="gramEnd"/>
      <w:r w:rsidRPr="00E061EE">
        <w:rPr>
          <w:rFonts w:ascii="Times New Roman" w:hAnsi="Times New Roman" w:cs="Times New Roman"/>
          <w:sz w:val="24"/>
          <w:szCs w:val="24"/>
        </w:rPr>
        <w:t xml:space="preserve"> утверждено соответствующее заключение. В период с 21 по 30 августа 2012 года П. пребывала в дополнительном оплачиваемом отпуске.</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w:t>
      </w:r>
      <w:proofErr w:type="gramStart"/>
      <w:r w:rsidRPr="00E061EE">
        <w:rPr>
          <w:rFonts w:ascii="Times New Roman" w:hAnsi="Times New Roman" w:cs="Times New Roman"/>
          <w:sz w:val="24"/>
          <w:szCs w:val="24"/>
        </w:rPr>
        <w:t>проверки</w:t>
      </w:r>
      <w:proofErr w:type="gramEnd"/>
      <w:r w:rsidRPr="00E061EE">
        <w:rPr>
          <w:rFonts w:ascii="Times New Roman" w:hAnsi="Times New Roman" w:cs="Times New Roman"/>
          <w:sz w:val="24"/>
          <w:szCs w:val="24"/>
        </w:rPr>
        <w:t xml:space="preserve"> установленный Федеральным </w:t>
      </w:r>
      <w:hyperlink r:id="rId85" w:history="1">
        <w:r w:rsidRPr="00E061EE">
          <w:rPr>
            <w:rFonts w:ascii="Times New Roman" w:hAnsi="Times New Roman" w:cs="Times New Roman"/>
            <w:color w:val="0000FF"/>
            <w:sz w:val="24"/>
            <w:szCs w:val="24"/>
          </w:rPr>
          <w:t>законом</w:t>
        </w:r>
      </w:hyperlink>
      <w:r w:rsidRPr="00E061EE">
        <w:rPr>
          <w:rFonts w:ascii="Times New Roman" w:hAnsi="Times New Roman" w:cs="Times New Roman"/>
          <w:sz w:val="24"/>
          <w:szCs w:val="24"/>
        </w:rPr>
        <w:t xml:space="preserve"> "О государственной гражданской службе Российской Федерации" срок применения взыскания уже истек.</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roofErr w:type="gramEnd"/>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Установив данные обстоятельства и руководствуясь </w:t>
      </w:r>
      <w:hyperlink r:id="rId86" w:history="1">
        <w:r w:rsidRPr="00E061EE">
          <w:rPr>
            <w:rFonts w:ascii="Times New Roman" w:hAnsi="Times New Roman" w:cs="Times New Roman"/>
            <w:color w:val="0000FF"/>
            <w:sz w:val="24"/>
            <w:szCs w:val="24"/>
          </w:rPr>
          <w:t>частью 3 статьи 59.3</w:t>
        </w:r>
      </w:hyperlink>
      <w:r w:rsidRPr="00E061EE">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w:t>
      </w:r>
      <w:proofErr w:type="gramEnd"/>
      <w:r w:rsidRPr="00E061EE">
        <w:rPr>
          <w:rFonts w:ascii="Times New Roman" w:hAnsi="Times New Roman" w:cs="Times New Roman"/>
          <w:sz w:val="24"/>
          <w:szCs w:val="24"/>
        </w:rPr>
        <w:t xml:space="preserve">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E061EE" w:rsidRPr="00E061EE" w:rsidRDefault="00E061EE" w:rsidP="00E061EE">
      <w:pPr>
        <w:pStyle w:val="ConsPlusNormal"/>
        <w:ind w:firstLine="540"/>
        <w:jc w:val="both"/>
        <w:rPr>
          <w:rFonts w:ascii="Times New Roman" w:hAnsi="Times New Roman" w:cs="Times New Roman"/>
          <w:sz w:val="24"/>
          <w:szCs w:val="24"/>
        </w:rPr>
      </w:pP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Федеральный </w:t>
      </w:r>
      <w:hyperlink r:id="rId87" w:history="1">
        <w:r w:rsidRPr="00E061EE">
          <w:rPr>
            <w:rFonts w:ascii="Times New Roman" w:hAnsi="Times New Roman" w:cs="Times New Roman"/>
            <w:color w:val="0000FF"/>
            <w:sz w:val="24"/>
            <w:szCs w:val="24"/>
          </w:rPr>
          <w:t>закон</w:t>
        </w:r>
      </w:hyperlink>
      <w:r w:rsidRPr="00E061EE">
        <w:rPr>
          <w:rFonts w:ascii="Times New Roman" w:hAnsi="Times New Roman" w:cs="Times New Roman"/>
          <w:sz w:val="24"/>
          <w:szCs w:val="24"/>
        </w:rPr>
        <w:t xml:space="preserve">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При разрешении спора судом установлено, что приказом от 20 августа 2001 года Л. </w:t>
      </w:r>
      <w:proofErr w:type="gramStart"/>
      <w:r w:rsidRPr="00E061EE">
        <w:rPr>
          <w:rFonts w:ascii="Times New Roman" w:hAnsi="Times New Roman" w:cs="Times New Roman"/>
          <w:sz w:val="24"/>
          <w:szCs w:val="24"/>
        </w:rPr>
        <w:t>принят</w:t>
      </w:r>
      <w:proofErr w:type="gramEnd"/>
      <w:r w:rsidRPr="00E061EE">
        <w:rPr>
          <w:rFonts w:ascii="Times New Roman" w:hAnsi="Times New Roman" w:cs="Times New Roman"/>
          <w:sz w:val="24"/>
          <w:szCs w:val="24"/>
        </w:rPr>
        <w:t xml:space="preserve"> на службу в органы внутренних дел. </w:t>
      </w:r>
      <w:proofErr w:type="gramStart"/>
      <w:r w:rsidRPr="00E061EE">
        <w:rPr>
          <w:rFonts w:ascii="Times New Roman" w:hAnsi="Times New Roman" w:cs="Times New Roman"/>
          <w:sz w:val="24"/>
          <w:szCs w:val="24"/>
        </w:rPr>
        <w:t xml:space="preserve">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88" w:history="1">
        <w:r w:rsidRPr="00E061EE">
          <w:rPr>
            <w:rFonts w:ascii="Times New Roman" w:hAnsi="Times New Roman" w:cs="Times New Roman"/>
            <w:color w:val="0000FF"/>
            <w:sz w:val="24"/>
            <w:szCs w:val="24"/>
          </w:rPr>
          <w:t>пункта 3 части 4 статьи 82</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w:t>
      </w:r>
      <w:proofErr w:type="gramEnd"/>
      <w:r w:rsidRPr="00E061EE">
        <w:rPr>
          <w:rFonts w:ascii="Times New Roman" w:hAnsi="Times New Roman" w:cs="Times New Roman"/>
          <w:sz w:val="24"/>
          <w:szCs w:val="24"/>
        </w:rPr>
        <w:t xml:space="preserve">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w:t>
      </w:r>
      <w:r w:rsidRPr="00E061EE">
        <w:rPr>
          <w:rFonts w:ascii="Times New Roman" w:hAnsi="Times New Roman" w:cs="Times New Roman"/>
          <w:sz w:val="24"/>
          <w:szCs w:val="24"/>
        </w:rPr>
        <w:lastRenderedPageBreak/>
        <w:t>заведомо недостоверных или неполных сведений). В названном приказе основанием увольнения истца указан доклад от 10 декабря 2012 года.</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w:t>
      </w:r>
      <w:proofErr w:type="gramEnd"/>
      <w:r w:rsidRPr="00E061EE">
        <w:rPr>
          <w:rFonts w:ascii="Times New Roman" w:hAnsi="Times New Roman" w:cs="Times New Roman"/>
          <w:sz w:val="24"/>
          <w:szCs w:val="24"/>
        </w:rPr>
        <w:t xml:space="preserve"> - 2011 годы, содержатся недостоверные и неполные сведения.</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w:t>
      </w:r>
      <w:proofErr w:type="gramStart"/>
      <w:r w:rsidRPr="00E061EE">
        <w:rPr>
          <w:rFonts w:ascii="Times New Roman" w:hAnsi="Times New Roman" w:cs="Times New Roman"/>
          <w:sz w:val="24"/>
          <w:szCs w:val="24"/>
        </w:rPr>
        <w:t>связи</w:t>
      </w:r>
      <w:proofErr w:type="gramEnd"/>
      <w:r w:rsidRPr="00E061EE">
        <w:rPr>
          <w:rFonts w:ascii="Times New Roman" w:hAnsi="Times New Roman" w:cs="Times New Roman"/>
          <w:sz w:val="24"/>
          <w:szCs w:val="24"/>
        </w:rPr>
        <w:t xml:space="preserve"> с чем при наложении дисциплинарного взыскания должен быть соблюден порядок привлечения сотрудника к дисциплинарной ответственности.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w:t>
      </w:r>
      <w:proofErr w:type="gramStart"/>
      <w:r w:rsidRPr="00E061EE">
        <w:rPr>
          <w:rFonts w:ascii="Times New Roman" w:hAnsi="Times New Roman" w:cs="Times New Roman"/>
          <w:sz w:val="24"/>
          <w:szCs w:val="24"/>
        </w:rPr>
        <w:t>и</w:t>
      </w:r>
      <w:proofErr w:type="gramEnd"/>
      <w:r w:rsidRPr="00E061EE">
        <w:rPr>
          <w:rFonts w:ascii="Times New Roman" w:hAnsi="Times New Roman" w:cs="Times New Roman"/>
          <w:sz w:val="24"/>
          <w:szCs w:val="24"/>
        </w:rPr>
        <w:t xml:space="preserve">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Судебная коллегия по гражданским делам Верховного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89" w:history="1">
        <w:r w:rsidRPr="00E061EE">
          <w:rPr>
            <w:rFonts w:ascii="Times New Roman" w:hAnsi="Times New Roman" w:cs="Times New Roman"/>
            <w:color w:val="0000FF"/>
            <w:sz w:val="24"/>
            <w:szCs w:val="24"/>
          </w:rPr>
          <w:t>пункта 10 части 1 статьи 27</w:t>
        </w:r>
      </w:hyperlink>
      <w:r w:rsidRPr="00E061EE">
        <w:rPr>
          <w:rFonts w:ascii="Times New Roman" w:hAnsi="Times New Roman" w:cs="Times New Roman"/>
          <w:sz w:val="24"/>
          <w:szCs w:val="24"/>
        </w:rPr>
        <w:t xml:space="preserve"> Федерального закона "О полиции".</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 соответствии со </w:t>
      </w:r>
      <w:hyperlink r:id="rId90" w:history="1">
        <w:r w:rsidRPr="00E061EE">
          <w:rPr>
            <w:rFonts w:ascii="Times New Roman" w:hAnsi="Times New Roman" w:cs="Times New Roman"/>
            <w:color w:val="0000FF"/>
            <w:sz w:val="24"/>
            <w:szCs w:val="24"/>
          </w:rPr>
          <w:t>статьей 30.1</w:t>
        </w:r>
      </w:hyperlink>
      <w:r w:rsidRPr="00E061EE">
        <w:rPr>
          <w:rFonts w:ascii="Times New Roman" w:hAnsi="Times New Roman" w:cs="Times New Roman"/>
          <w:sz w:val="24"/>
          <w:szCs w:val="24"/>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91" w:history="1">
        <w:r w:rsidRPr="00E061EE">
          <w:rPr>
            <w:rFonts w:ascii="Times New Roman" w:hAnsi="Times New Roman" w:cs="Times New Roman"/>
            <w:color w:val="0000FF"/>
            <w:sz w:val="24"/>
            <w:szCs w:val="24"/>
          </w:rPr>
          <w:t>законом</w:t>
        </w:r>
      </w:hyperlink>
      <w:r w:rsidRPr="00E061EE">
        <w:rPr>
          <w:rFonts w:ascii="Times New Roman" w:hAnsi="Times New Roman" w:cs="Times New Roman"/>
          <w:sz w:val="24"/>
          <w:szCs w:val="24"/>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 данном случае таким законом является Федеральный </w:t>
      </w:r>
      <w:hyperlink r:id="rId92" w:history="1">
        <w:r w:rsidRPr="00E061EE">
          <w:rPr>
            <w:rFonts w:ascii="Times New Roman" w:hAnsi="Times New Roman" w:cs="Times New Roman"/>
            <w:color w:val="0000FF"/>
            <w:sz w:val="24"/>
            <w:szCs w:val="24"/>
          </w:rPr>
          <w:t>закон</w:t>
        </w:r>
      </w:hyperlink>
      <w:r w:rsidRPr="00E061EE">
        <w:rPr>
          <w:rFonts w:ascii="Times New Roman" w:hAnsi="Times New Roman" w:cs="Times New Roman"/>
          <w:sz w:val="24"/>
          <w:szCs w:val="24"/>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E061EE" w:rsidRPr="00E061EE" w:rsidRDefault="00E061EE" w:rsidP="00E061EE">
      <w:pPr>
        <w:pStyle w:val="ConsPlusNormal"/>
        <w:ind w:firstLine="540"/>
        <w:jc w:val="both"/>
        <w:rPr>
          <w:rFonts w:ascii="Times New Roman" w:hAnsi="Times New Roman" w:cs="Times New Roman"/>
          <w:sz w:val="24"/>
          <w:szCs w:val="24"/>
        </w:rPr>
      </w:pPr>
      <w:hyperlink r:id="rId93" w:history="1">
        <w:r w:rsidRPr="00E061EE">
          <w:rPr>
            <w:rFonts w:ascii="Times New Roman" w:hAnsi="Times New Roman" w:cs="Times New Roman"/>
            <w:color w:val="0000FF"/>
            <w:sz w:val="24"/>
            <w:szCs w:val="24"/>
          </w:rPr>
          <w:t>Часть 2 статьи 49</w:t>
        </w:r>
      </w:hyperlink>
      <w:r w:rsidRPr="00E061EE">
        <w:rPr>
          <w:rFonts w:ascii="Times New Roman" w:hAnsi="Times New Roman" w:cs="Times New Roman"/>
          <w:sz w:val="24"/>
          <w:szCs w:val="24"/>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94" w:history="1">
        <w:r w:rsidRPr="00E061EE">
          <w:rPr>
            <w:rFonts w:ascii="Times New Roman" w:hAnsi="Times New Roman" w:cs="Times New Roman"/>
            <w:color w:val="0000FF"/>
            <w:sz w:val="24"/>
            <w:szCs w:val="24"/>
          </w:rPr>
          <w:t>пункту 13 части 2</w:t>
        </w:r>
      </w:hyperlink>
      <w:r w:rsidRPr="00E061EE">
        <w:rPr>
          <w:rFonts w:ascii="Times New Roman" w:hAnsi="Times New Roman" w:cs="Times New Roman"/>
          <w:sz w:val="24"/>
          <w:szCs w:val="24"/>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95" w:history="1">
        <w:r w:rsidRPr="00E061EE">
          <w:rPr>
            <w:rFonts w:ascii="Times New Roman" w:hAnsi="Times New Roman" w:cs="Times New Roman"/>
            <w:color w:val="0000FF"/>
            <w:sz w:val="24"/>
            <w:szCs w:val="24"/>
          </w:rPr>
          <w:t>статье 50</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Основания увольнения сотрудника органов внутренних дел со службы в органах внутренних дел предусмотрены </w:t>
      </w:r>
      <w:hyperlink r:id="rId96" w:history="1">
        <w:r w:rsidRPr="00E061EE">
          <w:rPr>
            <w:rFonts w:ascii="Times New Roman" w:hAnsi="Times New Roman" w:cs="Times New Roman"/>
            <w:color w:val="0000FF"/>
            <w:sz w:val="24"/>
            <w:szCs w:val="24"/>
          </w:rPr>
          <w:t>статьей 82</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97" w:history="1">
        <w:r w:rsidRPr="00E061EE">
          <w:rPr>
            <w:rFonts w:ascii="Times New Roman" w:hAnsi="Times New Roman" w:cs="Times New Roman"/>
            <w:color w:val="0000FF"/>
            <w:sz w:val="24"/>
            <w:szCs w:val="24"/>
          </w:rPr>
          <w:t>пунктом 6 части 2</w:t>
        </w:r>
      </w:hyperlink>
      <w:r w:rsidRPr="00E061EE">
        <w:rPr>
          <w:rFonts w:ascii="Times New Roman" w:hAnsi="Times New Roman" w:cs="Times New Roman"/>
          <w:sz w:val="24"/>
          <w:szCs w:val="24"/>
        </w:rPr>
        <w:t xml:space="preserve"> данной статьи сотрудник органов внутренних дел может быть уволен </w:t>
      </w:r>
      <w:r w:rsidRPr="00E061EE">
        <w:rPr>
          <w:rFonts w:ascii="Times New Roman" w:hAnsi="Times New Roman" w:cs="Times New Roman"/>
          <w:sz w:val="24"/>
          <w:szCs w:val="24"/>
        </w:rPr>
        <w:lastRenderedPageBreak/>
        <w:t xml:space="preserve">со службы в связи с грубым нарушением служебной дисциплины, а согласно </w:t>
      </w:r>
      <w:hyperlink r:id="rId98" w:history="1">
        <w:r w:rsidRPr="00E061EE">
          <w:rPr>
            <w:rFonts w:ascii="Times New Roman" w:hAnsi="Times New Roman" w:cs="Times New Roman"/>
            <w:color w:val="0000FF"/>
            <w:sz w:val="24"/>
            <w:szCs w:val="24"/>
          </w:rPr>
          <w:t>пункту 22 части 2</w:t>
        </w:r>
      </w:hyperlink>
      <w:r w:rsidRPr="00E061EE">
        <w:rPr>
          <w:rFonts w:ascii="Times New Roman" w:hAnsi="Times New Roman" w:cs="Times New Roman"/>
          <w:sz w:val="24"/>
          <w:szCs w:val="24"/>
        </w:rPr>
        <w:t xml:space="preserve"> этой статьи - в связи с утратой доверия.</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На основании </w:t>
      </w:r>
      <w:hyperlink r:id="rId99" w:history="1">
        <w:r w:rsidRPr="00E061EE">
          <w:rPr>
            <w:rFonts w:ascii="Times New Roman" w:hAnsi="Times New Roman" w:cs="Times New Roman"/>
            <w:color w:val="0000FF"/>
            <w:sz w:val="24"/>
            <w:szCs w:val="24"/>
          </w:rPr>
          <w:t>пункта 3 части 4 статьи 82</w:t>
        </w:r>
      </w:hyperlink>
      <w:r w:rsidRPr="00E061EE">
        <w:rPr>
          <w:rFonts w:ascii="Times New Roman" w:hAnsi="Times New Roman" w:cs="Times New Roman"/>
          <w:sz w:val="24"/>
          <w:szCs w:val="24"/>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roofErr w:type="gramEnd"/>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00" w:history="1">
        <w:r w:rsidRPr="00E061EE">
          <w:rPr>
            <w:rFonts w:ascii="Times New Roman" w:hAnsi="Times New Roman" w:cs="Times New Roman"/>
            <w:color w:val="0000FF"/>
            <w:sz w:val="24"/>
            <w:szCs w:val="24"/>
          </w:rPr>
          <w:t>части 2 статьи 49</w:t>
        </w:r>
      </w:hyperlink>
      <w:r w:rsidRPr="00E061EE">
        <w:rPr>
          <w:rFonts w:ascii="Times New Roman" w:hAnsi="Times New Roman" w:cs="Times New Roman"/>
          <w:sz w:val="24"/>
          <w:szCs w:val="24"/>
        </w:rPr>
        <w:t xml:space="preserve"> Федерального закона от 30 ноября 2011 года N 342-ФЗ "О</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 xml:space="preserve">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01" w:history="1">
        <w:r w:rsidRPr="00E061EE">
          <w:rPr>
            <w:rFonts w:ascii="Times New Roman" w:hAnsi="Times New Roman" w:cs="Times New Roman"/>
            <w:color w:val="0000FF"/>
            <w:sz w:val="24"/>
            <w:szCs w:val="24"/>
          </w:rPr>
          <w:t>части 9 статьи 8</w:t>
        </w:r>
      </w:hyperlink>
      <w:r w:rsidRPr="00E061EE">
        <w:rPr>
          <w:rFonts w:ascii="Times New Roman" w:hAnsi="Times New Roman" w:cs="Times New Roman"/>
          <w:sz w:val="24"/>
          <w:szCs w:val="24"/>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w:t>
      </w:r>
      <w:proofErr w:type="gramEnd"/>
      <w:r w:rsidRPr="00E061EE">
        <w:rPr>
          <w:rFonts w:ascii="Times New Roman" w:hAnsi="Times New Roman" w:cs="Times New Roman"/>
          <w:sz w:val="24"/>
          <w:szCs w:val="24"/>
        </w:rPr>
        <w:t xml:space="preserve"> дисциплинарного взыскания, </w:t>
      </w:r>
      <w:proofErr w:type="gramStart"/>
      <w:r w:rsidRPr="00E061EE">
        <w:rPr>
          <w:rFonts w:ascii="Times New Roman" w:hAnsi="Times New Roman" w:cs="Times New Roman"/>
          <w:sz w:val="24"/>
          <w:szCs w:val="24"/>
        </w:rPr>
        <w:t>предусмотренный</w:t>
      </w:r>
      <w:proofErr w:type="gramEnd"/>
      <w:r w:rsidRPr="00E061EE">
        <w:rPr>
          <w:rFonts w:ascii="Times New Roman" w:hAnsi="Times New Roman" w:cs="Times New Roman"/>
          <w:sz w:val="24"/>
          <w:szCs w:val="24"/>
        </w:rPr>
        <w:t xml:space="preserve"> Федеральным </w:t>
      </w:r>
      <w:hyperlink r:id="rId102" w:history="1">
        <w:r w:rsidRPr="00E061EE">
          <w:rPr>
            <w:rFonts w:ascii="Times New Roman" w:hAnsi="Times New Roman" w:cs="Times New Roman"/>
            <w:color w:val="0000FF"/>
            <w:sz w:val="24"/>
            <w:szCs w:val="24"/>
          </w:rPr>
          <w:t>законом</w:t>
        </w:r>
      </w:hyperlink>
      <w:r w:rsidRPr="00E061EE">
        <w:rPr>
          <w:rFonts w:ascii="Times New Roman" w:hAnsi="Times New Roman" w:cs="Times New Roman"/>
          <w:sz w:val="24"/>
          <w:szCs w:val="24"/>
        </w:rPr>
        <w:t xml:space="preserve"> от 30 ноября 2011 года N 342-ФЗ.</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 xml:space="preserve">В соответствии с </w:t>
      </w:r>
      <w:hyperlink r:id="rId103" w:history="1">
        <w:r w:rsidRPr="00E061EE">
          <w:rPr>
            <w:rFonts w:ascii="Times New Roman" w:hAnsi="Times New Roman" w:cs="Times New Roman"/>
            <w:color w:val="0000FF"/>
            <w:sz w:val="24"/>
            <w:szCs w:val="24"/>
          </w:rPr>
          <w:t>частью 7 статьи 51</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w:t>
      </w:r>
      <w:proofErr w:type="gramEnd"/>
      <w:r w:rsidRPr="00E061EE">
        <w:rPr>
          <w:rFonts w:ascii="Times New Roman" w:hAnsi="Times New Roman" w:cs="Times New Roman"/>
          <w:sz w:val="24"/>
          <w:szCs w:val="24"/>
        </w:rPr>
        <w:t xml:space="preserve"> </w:t>
      </w:r>
      <w:proofErr w:type="gramStart"/>
      <w:r w:rsidRPr="00E061EE">
        <w:rPr>
          <w:rFonts w:ascii="Times New Roman" w:hAnsi="Times New Roman" w:cs="Times New Roman"/>
          <w:sz w:val="24"/>
          <w:szCs w:val="24"/>
        </w:rPr>
        <w:t>истечении</w:t>
      </w:r>
      <w:proofErr w:type="gramEnd"/>
      <w:r w:rsidRPr="00E061EE">
        <w:rPr>
          <w:rFonts w:ascii="Times New Roman" w:hAnsi="Times New Roman" w:cs="Times New Roman"/>
          <w:sz w:val="24"/>
          <w:szCs w:val="24"/>
        </w:rPr>
        <w:t xml:space="preserve">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Согласно </w:t>
      </w:r>
      <w:hyperlink r:id="rId104" w:history="1">
        <w:r w:rsidRPr="00E061EE">
          <w:rPr>
            <w:rFonts w:ascii="Times New Roman" w:hAnsi="Times New Roman" w:cs="Times New Roman"/>
            <w:color w:val="0000FF"/>
            <w:sz w:val="24"/>
            <w:szCs w:val="24"/>
          </w:rPr>
          <w:t>части 3 статьи 50</w:t>
        </w:r>
      </w:hyperlink>
      <w:r w:rsidRPr="00E061EE">
        <w:rPr>
          <w:rFonts w:ascii="Times New Roman" w:hAnsi="Times New Roman" w:cs="Times New Roman"/>
          <w:sz w:val="24"/>
          <w:szCs w:val="24"/>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E061EE" w:rsidRPr="00E061EE" w:rsidRDefault="00E061EE" w:rsidP="00E061EE">
      <w:pPr>
        <w:pStyle w:val="ConsPlusNormal"/>
        <w:ind w:firstLine="540"/>
        <w:jc w:val="both"/>
        <w:rPr>
          <w:rFonts w:ascii="Times New Roman" w:hAnsi="Times New Roman" w:cs="Times New Roman"/>
          <w:sz w:val="24"/>
          <w:szCs w:val="24"/>
        </w:rPr>
      </w:pPr>
      <w:proofErr w:type="gramStart"/>
      <w:r w:rsidRPr="00E061EE">
        <w:rPr>
          <w:rFonts w:ascii="Times New Roman" w:hAnsi="Times New Roman" w:cs="Times New Roman"/>
          <w:sz w:val="24"/>
          <w:szCs w:val="24"/>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w:t>
      </w:r>
      <w:proofErr w:type="gramEnd"/>
      <w:r w:rsidRPr="00E061EE">
        <w:rPr>
          <w:rFonts w:ascii="Times New Roman" w:hAnsi="Times New Roman" w:cs="Times New Roman"/>
          <w:sz w:val="24"/>
          <w:szCs w:val="24"/>
        </w:rPr>
        <w:t xml:space="preserve"> данном </w:t>
      </w:r>
      <w:proofErr w:type="gramStart"/>
      <w:r w:rsidRPr="00E061EE">
        <w:rPr>
          <w:rFonts w:ascii="Times New Roman" w:hAnsi="Times New Roman" w:cs="Times New Roman"/>
          <w:sz w:val="24"/>
          <w:szCs w:val="24"/>
        </w:rPr>
        <w:t>случае</w:t>
      </w:r>
      <w:proofErr w:type="gramEnd"/>
      <w:r w:rsidRPr="00E061EE">
        <w:rPr>
          <w:rFonts w:ascii="Times New Roman" w:hAnsi="Times New Roman" w:cs="Times New Roman"/>
          <w:sz w:val="24"/>
          <w:szCs w:val="24"/>
        </w:rPr>
        <w:t xml:space="preserve"> - со дня представления деклараций с недостоверными и неполными сведениями.</w:t>
      </w:r>
    </w:p>
    <w:p w:rsidR="00E061EE" w:rsidRP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w:t>
      </w:r>
      <w:proofErr w:type="gramStart"/>
      <w:r w:rsidRPr="00E061EE">
        <w:rPr>
          <w:rFonts w:ascii="Times New Roman" w:hAnsi="Times New Roman" w:cs="Times New Roman"/>
          <w:sz w:val="24"/>
          <w:szCs w:val="24"/>
        </w:rPr>
        <w:t>связи</w:t>
      </w:r>
      <w:proofErr w:type="gramEnd"/>
      <w:r w:rsidRPr="00E061EE">
        <w:rPr>
          <w:rFonts w:ascii="Times New Roman" w:hAnsi="Times New Roman" w:cs="Times New Roman"/>
          <w:sz w:val="24"/>
          <w:szCs w:val="24"/>
        </w:rPr>
        <w:t xml:space="preserve"> с чем в силу </w:t>
      </w:r>
      <w:hyperlink r:id="rId105" w:history="1">
        <w:r w:rsidRPr="00E061EE">
          <w:rPr>
            <w:rFonts w:ascii="Times New Roman" w:hAnsi="Times New Roman" w:cs="Times New Roman"/>
            <w:color w:val="0000FF"/>
            <w:sz w:val="24"/>
            <w:szCs w:val="24"/>
          </w:rPr>
          <w:t>части 3 статьи 50</w:t>
        </w:r>
      </w:hyperlink>
      <w:r w:rsidRPr="00E061EE">
        <w:rPr>
          <w:rFonts w:ascii="Times New Roman" w:hAnsi="Times New Roman" w:cs="Times New Roman"/>
          <w:sz w:val="24"/>
          <w:szCs w:val="24"/>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w:t>
      </w:r>
      <w:proofErr w:type="gramStart"/>
      <w:r w:rsidRPr="00E061EE">
        <w:rPr>
          <w:rFonts w:ascii="Times New Roman" w:hAnsi="Times New Roman" w:cs="Times New Roman"/>
          <w:sz w:val="24"/>
          <w:szCs w:val="24"/>
        </w:rPr>
        <w:t>мог быть повторно подвернут</w:t>
      </w:r>
      <w:proofErr w:type="gramEnd"/>
      <w:r w:rsidRPr="00E061EE">
        <w:rPr>
          <w:rFonts w:ascii="Times New Roman" w:hAnsi="Times New Roman" w:cs="Times New Roman"/>
          <w:sz w:val="24"/>
          <w:szCs w:val="24"/>
        </w:rPr>
        <w:t xml:space="preserve"> дисциплинарному взысканию в виде увольнения со службы.</w:t>
      </w:r>
    </w:p>
    <w:p w:rsidR="00E061EE" w:rsidRDefault="00E061EE" w:rsidP="00E061EE">
      <w:pPr>
        <w:pStyle w:val="ConsPlusNormal"/>
        <w:ind w:firstLine="540"/>
        <w:jc w:val="both"/>
        <w:rPr>
          <w:rFonts w:ascii="Times New Roman" w:hAnsi="Times New Roman" w:cs="Times New Roman"/>
          <w:sz w:val="24"/>
          <w:szCs w:val="24"/>
        </w:rPr>
      </w:pPr>
      <w:r w:rsidRPr="00E061EE">
        <w:rPr>
          <w:rFonts w:ascii="Times New Roman" w:hAnsi="Times New Roman" w:cs="Times New Roman"/>
          <w:sz w:val="24"/>
          <w:szCs w:val="24"/>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rsidR="00E061EE" w:rsidRPr="00E061EE" w:rsidRDefault="00E061EE" w:rsidP="00E061E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______________________</w:t>
      </w:r>
      <w:bookmarkStart w:id="0" w:name="_GoBack"/>
      <w:bookmarkEnd w:id="0"/>
    </w:p>
    <w:sectPr w:rsidR="00E061EE" w:rsidRPr="00E061EE" w:rsidSect="00E061EE">
      <w:headerReference w:type="default" r:id="rId106"/>
      <w:pgSz w:w="11906" w:h="16838"/>
      <w:pgMar w:top="1440" w:right="567" w:bottom="1440" w:left="56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EE" w:rsidRDefault="00E061EE" w:rsidP="00E061EE">
      <w:pPr>
        <w:spacing w:after="0" w:line="240" w:lineRule="auto"/>
      </w:pPr>
      <w:r>
        <w:separator/>
      </w:r>
    </w:p>
  </w:endnote>
  <w:endnote w:type="continuationSeparator" w:id="0">
    <w:p w:rsidR="00E061EE" w:rsidRDefault="00E061EE" w:rsidP="00E0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EE" w:rsidRDefault="00E061EE" w:rsidP="00E061EE">
      <w:pPr>
        <w:spacing w:after="0" w:line="240" w:lineRule="auto"/>
      </w:pPr>
      <w:r>
        <w:separator/>
      </w:r>
    </w:p>
  </w:footnote>
  <w:footnote w:type="continuationSeparator" w:id="0">
    <w:p w:rsidR="00E061EE" w:rsidRDefault="00E061EE" w:rsidP="00E06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35063"/>
      <w:docPartObj>
        <w:docPartGallery w:val="Page Numbers (Top of Page)"/>
        <w:docPartUnique/>
      </w:docPartObj>
    </w:sdtPr>
    <w:sdtContent>
      <w:p w:rsidR="00E061EE" w:rsidRDefault="00E061EE">
        <w:pPr>
          <w:pStyle w:val="a3"/>
          <w:jc w:val="center"/>
        </w:pPr>
        <w:r>
          <w:fldChar w:fldCharType="begin"/>
        </w:r>
        <w:r>
          <w:instrText>PAGE   \* MERGEFORMAT</w:instrText>
        </w:r>
        <w:r>
          <w:fldChar w:fldCharType="separate"/>
        </w:r>
        <w:r>
          <w:rPr>
            <w:noProof/>
          </w:rPr>
          <w:t>13</w:t>
        </w:r>
        <w:r>
          <w:fldChar w:fldCharType="end"/>
        </w:r>
      </w:p>
    </w:sdtContent>
  </w:sdt>
  <w:p w:rsidR="00E061EE" w:rsidRDefault="00E061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EE"/>
    <w:rsid w:val="00153F06"/>
    <w:rsid w:val="00E0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1EE"/>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061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61EE"/>
  </w:style>
  <w:style w:type="paragraph" w:styleId="a5">
    <w:name w:val="footer"/>
    <w:basedOn w:val="a"/>
    <w:link w:val="a6"/>
    <w:uiPriority w:val="99"/>
    <w:unhideWhenUsed/>
    <w:rsid w:val="00E061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6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1EE"/>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061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61EE"/>
  </w:style>
  <w:style w:type="paragraph" w:styleId="a5">
    <w:name w:val="footer"/>
    <w:basedOn w:val="a"/>
    <w:link w:val="a6"/>
    <w:uiPriority w:val="99"/>
    <w:unhideWhenUsed/>
    <w:rsid w:val="00E061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3415B3332DDF79AA09AF63078495F1470C0043BDF022CB0A812F3124BE7DE621C5C43CO8F7L" TargetMode="External"/><Relationship Id="rId21" Type="http://schemas.openxmlformats.org/officeDocument/2006/relationships/hyperlink" Target="consultantplus://offline/ref=713415B3332DDF79AA09AF63078495F1470F0748BAFA22CB0A812F3124BE7DE621C5C437O8FBL" TargetMode="External"/><Relationship Id="rId42" Type="http://schemas.openxmlformats.org/officeDocument/2006/relationships/hyperlink" Target="consultantplus://offline/ref=713415B3332DDF79AA09AF63078495F1470F0546B0F422CB0A812F3124BE7DE621C5C4348E52E40AO2F4L" TargetMode="External"/><Relationship Id="rId47" Type="http://schemas.openxmlformats.org/officeDocument/2006/relationships/hyperlink" Target="consultantplus://offline/ref=713415B3332DDF79AA09AF63078495F1470F0846BFFA22CB0A812F3124BE7DE621C5C434O8F7L" TargetMode="External"/><Relationship Id="rId63" Type="http://schemas.openxmlformats.org/officeDocument/2006/relationships/hyperlink" Target="consultantplus://offline/ref=713415B3332DDF79AA09AF63078495F1470C0043BDF022CB0A812F3124BE7DE621C5C4348EO5F1L" TargetMode="External"/><Relationship Id="rId68" Type="http://schemas.openxmlformats.org/officeDocument/2006/relationships/hyperlink" Target="consultantplus://offline/ref=713415B3332DDF79AA09AF63078495F1470C0043BDF022CB0A812F3124BE7DE621C5C4348E52ED02O2F0L" TargetMode="External"/><Relationship Id="rId84" Type="http://schemas.openxmlformats.org/officeDocument/2006/relationships/hyperlink" Target="consultantplus://offline/ref=713415B3332DDF79AA09AF63078495F1470C0547B9F322CB0A812F3124BE7DE621C5C4348E52EC0EO2F5L" TargetMode="External"/><Relationship Id="rId89" Type="http://schemas.openxmlformats.org/officeDocument/2006/relationships/hyperlink" Target="consultantplus://offline/ref=713415B3332DDF79AA09AF63078495F1470C0448BDFA22CB0A812F3124BE7DE621C5C4348E52EF02O2F7L" TargetMode="External"/><Relationship Id="rId7" Type="http://schemas.openxmlformats.org/officeDocument/2006/relationships/endnotes" Target="endnotes.xml"/><Relationship Id="rId71" Type="http://schemas.openxmlformats.org/officeDocument/2006/relationships/hyperlink" Target="consultantplus://offline/ref=713415B3332DDF79AA09AF63078495F1470F0846BFFA22CB0A812F3124BE7DE621C5C4348E52EC02O2F4L" TargetMode="External"/><Relationship Id="rId92" Type="http://schemas.openxmlformats.org/officeDocument/2006/relationships/hyperlink" Target="consultantplus://offline/ref=713415B3332DDF79AA09AF63078495F1470F0546B0F422CB0A812F3124OBFEL" TargetMode="External"/><Relationship Id="rId2" Type="http://schemas.openxmlformats.org/officeDocument/2006/relationships/styles" Target="styles.xml"/><Relationship Id="rId16" Type="http://schemas.openxmlformats.org/officeDocument/2006/relationships/hyperlink" Target="consultantplus://offline/ref=713415B3332DDF79AA09AF63078495F1470F0748BAFA22CB0A812F3124BE7DE621C5C4348E52EC02O2FFL" TargetMode="External"/><Relationship Id="rId29" Type="http://schemas.openxmlformats.org/officeDocument/2006/relationships/hyperlink" Target="consultantplus://offline/ref=713415B3332DDF79AA09AF63078495F1470C0349B9F122CB0A812F3124BE7DE621C5C43188O5F4L" TargetMode="External"/><Relationship Id="rId107" Type="http://schemas.openxmlformats.org/officeDocument/2006/relationships/fontTable" Target="fontTable.xml"/><Relationship Id="rId11" Type="http://schemas.openxmlformats.org/officeDocument/2006/relationships/hyperlink" Target="consultantplus://offline/ref=713415B3332DDF79AA09AF63078495F1470F0748BAFA22CB0A812F3124BE7DE621C5C434O8FDL" TargetMode="External"/><Relationship Id="rId24" Type="http://schemas.openxmlformats.org/officeDocument/2006/relationships/hyperlink" Target="consultantplus://offline/ref=713415B3332DDF79AA09AF63078495F1470C0043BDF022CB0A812F3124BE7DE621C5C437O8F7L" TargetMode="External"/><Relationship Id="rId32" Type="http://schemas.openxmlformats.org/officeDocument/2006/relationships/hyperlink" Target="consultantplus://offline/ref=713415B3332DDF79AA09AF63078495F1470F0546B0F422CB0A812F3124BE7DE621C5C4348E52E50EO2F1L" TargetMode="External"/><Relationship Id="rId37" Type="http://schemas.openxmlformats.org/officeDocument/2006/relationships/hyperlink" Target="consultantplus://offline/ref=713415B3332DDF79AA09AF63078495F1470F0748BAFA22CB0A812F3124BE7DE621C5C434O8FCL" TargetMode="External"/><Relationship Id="rId40" Type="http://schemas.openxmlformats.org/officeDocument/2006/relationships/hyperlink" Target="consultantplus://offline/ref=713415B3332DDF79AA09AF63078495F1470F0748BAFA22CB0A812F3124BE7DE621C5C4348E52EC02O2F0L" TargetMode="External"/><Relationship Id="rId45" Type="http://schemas.openxmlformats.org/officeDocument/2006/relationships/hyperlink" Target="consultantplus://offline/ref=713415B3332DDF79AA09AF63078495F1470C0043BDF022CB0A812F3124BE7DE621C5C436O8F9L" TargetMode="External"/><Relationship Id="rId53" Type="http://schemas.openxmlformats.org/officeDocument/2006/relationships/hyperlink" Target="consultantplus://offline/ref=713415B3332DDF79AA09AF63078495F1470C0043BDF022CB0A812F3124BE7DE621C5C4348EO5F1L" TargetMode="External"/><Relationship Id="rId58" Type="http://schemas.openxmlformats.org/officeDocument/2006/relationships/hyperlink" Target="consultantplus://offline/ref=713415B3332DDF79AA09AF63078495F1470F0846BFFA22CB0A812F3124BE7DE621C5C4348E52EE02O2F4L" TargetMode="External"/><Relationship Id="rId66" Type="http://schemas.openxmlformats.org/officeDocument/2006/relationships/hyperlink" Target="consultantplus://offline/ref=713415B3332DDF79AA09AF63078495F1470F0748BAFA22CB0A812F3124OBFEL" TargetMode="External"/><Relationship Id="rId74" Type="http://schemas.openxmlformats.org/officeDocument/2006/relationships/hyperlink" Target="consultantplus://offline/ref=713415B3332DDF79AA09AF63078495F1470F0846BFFA22CB0A812F3124BE7DE621C5C431O8FFL" TargetMode="External"/><Relationship Id="rId79" Type="http://schemas.openxmlformats.org/officeDocument/2006/relationships/hyperlink" Target="consultantplus://offline/ref=713415B3332DDF79AA09AF63078495F1470C0441B0F622CB0A812F3124BE7DE621C5C4348E52EC0AO2F7L" TargetMode="External"/><Relationship Id="rId87" Type="http://schemas.openxmlformats.org/officeDocument/2006/relationships/hyperlink" Target="consultantplus://offline/ref=713415B3332DDF79AA09AF63078495F1470F0546B0F422CB0A812F3124OBFEL" TargetMode="External"/><Relationship Id="rId102" Type="http://schemas.openxmlformats.org/officeDocument/2006/relationships/hyperlink" Target="consultantplus://offline/ref=713415B3332DDF79AA09AF63078495F1470F0546B0F422CB0A812F3124OBFEL" TargetMode="External"/><Relationship Id="rId5" Type="http://schemas.openxmlformats.org/officeDocument/2006/relationships/webSettings" Target="webSettings.xml"/><Relationship Id="rId61" Type="http://schemas.openxmlformats.org/officeDocument/2006/relationships/hyperlink" Target="consultantplus://offline/ref=713415B3332DDF79AA09AF63078495F1470C0448BDFA22CB0A812F3124BE7DE621C5C4348E52E808O2F0L" TargetMode="External"/><Relationship Id="rId82" Type="http://schemas.openxmlformats.org/officeDocument/2006/relationships/hyperlink" Target="consultantplus://offline/ref=713415B3332DDF79AA09AF63078495F1470C0043BDF022CB0A812F3124BE7DE621C5C433O8F9L" TargetMode="External"/><Relationship Id="rId90" Type="http://schemas.openxmlformats.org/officeDocument/2006/relationships/hyperlink" Target="consultantplus://offline/ref=713415B3332DDF79AA09AF63078495F1470C0448BDFA22CB0A812F3124BE7DE621C5C434O8FEL" TargetMode="External"/><Relationship Id="rId95" Type="http://schemas.openxmlformats.org/officeDocument/2006/relationships/hyperlink" Target="consultantplus://offline/ref=713415B3332DDF79AA09AF63078495F1470F0546B0F422CB0A812F3124BE7DE621C5C4348E52EA08O2FFL" TargetMode="External"/><Relationship Id="rId19" Type="http://schemas.openxmlformats.org/officeDocument/2006/relationships/hyperlink" Target="consultantplus://offline/ref=713415B3332DDF79AA09AF63078495F1470F0748BAFA22CB0A812F3124BE7DE621C5C43DO8FEL" TargetMode="External"/><Relationship Id="rId14" Type="http://schemas.openxmlformats.org/officeDocument/2006/relationships/hyperlink" Target="consultantplus://offline/ref=713415B3332DDF79AA09AF63078495F1470F0748BAFA22CB0A812F3124BE7DE621C5C4348E52EC03O2FFL" TargetMode="External"/><Relationship Id="rId22" Type="http://schemas.openxmlformats.org/officeDocument/2006/relationships/hyperlink" Target="consultantplus://offline/ref=713415B3332DDF79AA09AF63078495F1470F0748BAFA22CB0A812F3124BE7DE621C5C4348E52ED0AO2F7L" TargetMode="External"/><Relationship Id="rId27" Type="http://schemas.openxmlformats.org/officeDocument/2006/relationships/hyperlink" Target="consultantplus://offline/ref=713415B3332DDF79AA09AF63078495F1470C0349B9F122CB0A812F3124BE7DE621C5C4348E53E40DO2F5L" TargetMode="External"/><Relationship Id="rId30" Type="http://schemas.openxmlformats.org/officeDocument/2006/relationships/hyperlink" Target="consultantplus://offline/ref=713415B3332DDF79AA09AF63078495F1470C0349B9F122CB0A812F3124BE7DE621C5C43186O5F6L" TargetMode="External"/><Relationship Id="rId35" Type="http://schemas.openxmlformats.org/officeDocument/2006/relationships/hyperlink" Target="consultantplus://offline/ref=713415B3332DDF79AA09AF63078495F1470C0043BDF022CB0A812F3124BE7DE621C5C433O8F7L" TargetMode="External"/><Relationship Id="rId43" Type="http://schemas.openxmlformats.org/officeDocument/2006/relationships/hyperlink" Target="consultantplus://offline/ref=713415B3332DDF79AA09AF63078495F1470F0846BFFA22CB0A812F3124BE7DE621C5C4348E52EE03O2FFL" TargetMode="External"/><Relationship Id="rId48" Type="http://schemas.openxmlformats.org/officeDocument/2006/relationships/hyperlink" Target="consultantplus://offline/ref=713415B3332DDF79AA09AF63078495F1470F0748BAFA22CB0A812F3124BE7DE621C5C4348E52ED0BO2F4L" TargetMode="External"/><Relationship Id="rId56" Type="http://schemas.openxmlformats.org/officeDocument/2006/relationships/hyperlink" Target="consultantplus://offline/ref=713415B3332DDF79AA09AF63078495F1470F0846BFFA22CB0A812F3124BE7DE621C5C4348E52EE02O2F7L" TargetMode="External"/><Relationship Id="rId64" Type="http://schemas.openxmlformats.org/officeDocument/2006/relationships/hyperlink" Target="consultantplus://offline/ref=713415B3332DDF79AA09AF63078495F1470C0043BDF022CB0A812F3124BE7DE621C5C433O8FFL" TargetMode="External"/><Relationship Id="rId69" Type="http://schemas.openxmlformats.org/officeDocument/2006/relationships/hyperlink" Target="consultantplus://offline/ref=713415B3332DDF79AA09AF63078495F1470F0846BFFA22CB0A812F3124BE7DE621C5C437O8F7L" TargetMode="External"/><Relationship Id="rId77" Type="http://schemas.openxmlformats.org/officeDocument/2006/relationships/hyperlink" Target="consultantplus://offline/ref=713415B3332DDF79AA09AF63078495F1470F0846BFFA22CB0A812F3124BE7DE621C5C437O8F7L" TargetMode="External"/><Relationship Id="rId100" Type="http://schemas.openxmlformats.org/officeDocument/2006/relationships/hyperlink" Target="consultantplus://offline/ref=713415B3332DDF79AA09AF63078495F1470F0546B0F422CB0A812F3124BE7DE621C5C4348E52EA09O2F5L" TargetMode="External"/><Relationship Id="rId105" Type="http://schemas.openxmlformats.org/officeDocument/2006/relationships/hyperlink" Target="consultantplus://offline/ref=713415B3332DDF79AA09AF63078495F1470F0546B0F422CB0A812F3124BE7DE621C5C4348E52EA0EO2F7L" TargetMode="External"/><Relationship Id="rId8" Type="http://schemas.openxmlformats.org/officeDocument/2006/relationships/hyperlink" Target="consultantplus://offline/ref=713415B3332DDF79AA09AF63078495F1470F0748BAFA22CB0A812F3124OBFEL" TargetMode="External"/><Relationship Id="rId51" Type="http://schemas.openxmlformats.org/officeDocument/2006/relationships/hyperlink" Target="consultantplus://offline/ref=713415B3332DDF79AA09AF63078495F1470C0043BDF022CB0A812F3124BE7DE621C5C4348E52ED02O2F0L" TargetMode="External"/><Relationship Id="rId72" Type="http://schemas.openxmlformats.org/officeDocument/2006/relationships/hyperlink" Target="consultantplus://offline/ref=713415B3332DDF79AA09AF63078495F1470F0846BFFA22CB0A812F3124BE7DE621C5C4348E52ED0BO2F2L" TargetMode="External"/><Relationship Id="rId80" Type="http://schemas.openxmlformats.org/officeDocument/2006/relationships/hyperlink" Target="consultantplus://offline/ref=713415B3332DDF79AA09AF63078495F1470F0846BFFA22CB0A812F3124BE7DE621C5C431O8FCL" TargetMode="External"/><Relationship Id="rId85" Type="http://schemas.openxmlformats.org/officeDocument/2006/relationships/hyperlink" Target="consultantplus://offline/ref=713415B3332DDF79AA09AF63078495F1470C0043BDF022CB0A812F3124OBFEL" TargetMode="External"/><Relationship Id="rId93" Type="http://schemas.openxmlformats.org/officeDocument/2006/relationships/hyperlink" Target="consultantplus://offline/ref=713415B3332DDF79AA09AF63078495F1470F0546B0F422CB0A812F3124BE7DE621C5C4348E52EA09O2F5L" TargetMode="External"/><Relationship Id="rId98" Type="http://schemas.openxmlformats.org/officeDocument/2006/relationships/hyperlink" Target="consultantplus://offline/ref=713415B3332DDF79AA09AF63078495F1470F0546B0F422CB0A812F3124BE7DE621C5C4348E52E50EO2F1L" TargetMode="External"/><Relationship Id="rId3" Type="http://schemas.microsoft.com/office/2007/relationships/stylesWithEffects" Target="stylesWithEffects.xml"/><Relationship Id="rId12" Type="http://schemas.openxmlformats.org/officeDocument/2006/relationships/hyperlink" Target="consultantplus://offline/ref=713415B3332DDF79AA09AF63078495F1470F0748BAFA22CB0A812F3124BE7DE621C5C4348E52ED09O2F7L" TargetMode="External"/><Relationship Id="rId17" Type="http://schemas.openxmlformats.org/officeDocument/2006/relationships/hyperlink" Target="consultantplus://offline/ref=713415B3332DDF79AA09AF63078495F1470F0748BAFA22CB0A812F3124BE7DE621C5C4348E52ED0BO2F5L" TargetMode="External"/><Relationship Id="rId25" Type="http://schemas.openxmlformats.org/officeDocument/2006/relationships/hyperlink" Target="consultantplus://offline/ref=713415B3332DDF79AA09AF63078495F1470C0043BDF022CB0A812F3124BE7DE621C5C4348E52E409O2F7L" TargetMode="External"/><Relationship Id="rId33" Type="http://schemas.openxmlformats.org/officeDocument/2006/relationships/hyperlink" Target="consultantplus://offline/ref=713415B3332DDF79AA09AF63078495F1470C0349B9F122CB0A812F3124BE7DE621C5C4348E53E40DO2F5L" TargetMode="External"/><Relationship Id="rId38" Type="http://schemas.openxmlformats.org/officeDocument/2006/relationships/hyperlink" Target="consultantplus://offline/ref=713415B3332DDF79AA09AF63078495F1470C0546B8F722CB0A812F3124BE7DE621C5C4348E52EC08O2F3L" TargetMode="External"/><Relationship Id="rId46" Type="http://schemas.openxmlformats.org/officeDocument/2006/relationships/hyperlink" Target="consultantplus://offline/ref=713415B3332DDF79AA09AF63078495F1470F0546B0F422CB0A812F3124BE7DE621C5C4348E52E40AO2FEL" TargetMode="External"/><Relationship Id="rId59" Type="http://schemas.openxmlformats.org/officeDocument/2006/relationships/hyperlink" Target="consultantplus://offline/ref=713415B3332DDF79AA09AF63078495F1470F0846BFFA22CB0A812F3124BE7DE621C5C437O8F7L" TargetMode="External"/><Relationship Id="rId67" Type="http://schemas.openxmlformats.org/officeDocument/2006/relationships/hyperlink" Target="consultantplus://offline/ref=713415B3332DDF79AA09AF63078495F1470C0043BDF022CB0A812F3124BE7DE621C5C4348E52ED08O2F0L" TargetMode="External"/><Relationship Id="rId103" Type="http://schemas.openxmlformats.org/officeDocument/2006/relationships/hyperlink" Target="consultantplus://offline/ref=713415B3332DDF79AA09AF63078495F1470F0546B0F422CB0A812F3124BE7DE621C5C4348E52EA0DO2F7L" TargetMode="External"/><Relationship Id="rId108" Type="http://schemas.openxmlformats.org/officeDocument/2006/relationships/theme" Target="theme/theme1.xml"/><Relationship Id="rId20" Type="http://schemas.openxmlformats.org/officeDocument/2006/relationships/hyperlink" Target="consultantplus://offline/ref=713415B3332DDF79AA09AF63078495F1470F0748BAFA22CB0A812F3124BE7DE621C5C4348E52EC02O2F7L" TargetMode="External"/><Relationship Id="rId41" Type="http://schemas.openxmlformats.org/officeDocument/2006/relationships/hyperlink" Target="consultantplus://offline/ref=713415B3332DDF79AA09AF63078495F1470C0043BDF022CB0A812F3124BE7DE621C5C4348E52ED02O2F0L" TargetMode="External"/><Relationship Id="rId54" Type="http://schemas.openxmlformats.org/officeDocument/2006/relationships/hyperlink" Target="consultantplus://offline/ref=713415B3332DDF79AA09AF63078495F1470F0846BFFA22CB0A812F3124BE7DE621C5C437O8F7L" TargetMode="External"/><Relationship Id="rId62" Type="http://schemas.openxmlformats.org/officeDocument/2006/relationships/hyperlink" Target="consultantplus://offline/ref=713415B3332DDF79AA09AF63078495F1470F0846BFFA22CB0A812F3124BE7DE621C5C437O8FEL" TargetMode="External"/><Relationship Id="rId70" Type="http://schemas.openxmlformats.org/officeDocument/2006/relationships/hyperlink" Target="consultantplus://offline/ref=713415B3332DDF79AA09AF63078495F1470C0548BAFA22CB0A812F3124OBFEL" TargetMode="External"/><Relationship Id="rId75" Type="http://schemas.openxmlformats.org/officeDocument/2006/relationships/hyperlink" Target="consultantplus://offline/ref=713415B3332DDF79AA09AF63078495F1470F0846BFFA22CB0A812F3124BE7DE621C5C434O8FAL" TargetMode="External"/><Relationship Id="rId83" Type="http://schemas.openxmlformats.org/officeDocument/2006/relationships/hyperlink" Target="consultantplus://offline/ref=713415B3332DDF79AA09AF63078495F1470C0546B8F722CB0A812F3124OBFEL" TargetMode="External"/><Relationship Id="rId88" Type="http://schemas.openxmlformats.org/officeDocument/2006/relationships/hyperlink" Target="consultantplus://offline/ref=713415B3332DDF79AA09AF63078495F1470F0546B0F422CB0A812F3124BE7DE621C5C4O3F6L" TargetMode="External"/><Relationship Id="rId91" Type="http://schemas.openxmlformats.org/officeDocument/2006/relationships/hyperlink" Target="consultantplus://offline/ref=713415B3332DDF79AA09AF63078495F1470F0748BAFA22CB0A812F3124OBFEL" TargetMode="External"/><Relationship Id="rId96" Type="http://schemas.openxmlformats.org/officeDocument/2006/relationships/hyperlink" Target="consultantplus://offline/ref=713415B3332DDF79AA09AF63078495F1470F0546B0F422CB0A812F3124BE7DE621C5C4348E52E508O2F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13415B3332DDF79AA09AF63078495F1470F0748BAFA22CB0A812F3124BE7DE621C5C4348E52EC02O2FEL" TargetMode="External"/><Relationship Id="rId23" Type="http://schemas.openxmlformats.org/officeDocument/2006/relationships/hyperlink" Target="consultantplus://offline/ref=713415B3332DDF79AA09AF63078495F1470F0748BAFA22CB0A812F3124BE7DE621C5C43DO8F8L" TargetMode="External"/><Relationship Id="rId28" Type="http://schemas.openxmlformats.org/officeDocument/2006/relationships/hyperlink" Target="consultantplus://offline/ref=713415B3332DDF79AA09AF63078495F1470C0349B9F122CB0A812F3124BE7DE621C5C4348E53E40CO2F2L" TargetMode="External"/><Relationship Id="rId36" Type="http://schemas.openxmlformats.org/officeDocument/2006/relationships/hyperlink" Target="consultantplus://offline/ref=713415B3332DDF79AA09AF63078495F1470F0846BFFA22CB0A812F3124BE7DE621C5C436O8F6L" TargetMode="External"/><Relationship Id="rId49" Type="http://schemas.openxmlformats.org/officeDocument/2006/relationships/hyperlink" Target="consultantplus://offline/ref=713415B3332DDF79AA09AF63078495F1470C0043BDF022CB0A812F3124BE7DE621C5C4348E52ED08O2F0L" TargetMode="External"/><Relationship Id="rId57" Type="http://schemas.openxmlformats.org/officeDocument/2006/relationships/hyperlink" Target="consultantplus://offline/ref=713415B3332DDF79AA09AF63078495F1470F0846BFFA22CB0A812F3124BE7DE621C5C434O8F7L" TargetMode="External"/><Relationship Id="rId106" Type="http://schemas.openxmlformats.org/officeDocument/2006/relationships/header" Target="header1.xml"/><Relationship Id="rId10" Type="http://schemas.openxmlformats.org/officeDocument/2006/relationships/hyperlink" Target="consultantplus://offline/ref=713415B3332DDF79AA09AF63078495F1470F0748BAFA22CB0A812F3124BE7DE621C5C4348FO5F3L" TargetMode="External"/><Relationship Id="rId31" Type="http://schemas.openxmlformats.org/officeDocument/2006/relationships/hyperlink" Target="consultantplus://offline/ref=713415B3332DDF79AA09AF63078495F1470C0349B9F122CB0A812F3124BE7DE621C5C43187O5FAL" TargetMode="External"/><Relationship Id="rId44" Type="http://schemas.openxmlformats.org/officeDocument/2006/relationships/hyperlink" Target="consultantplus://offline/ref=713415B3332DDF79AA09AF63078495F1470F0748BAFA22CB0A812F3124BE7DE621C5C4348E52ED0BO2F7L" TargetMode="External"/><Relationship Id="rId52" Type="http://schemas.openxmlformats.org/officeDocument/2006/relationships/hyperlink" Target="consultantplus://offline/ref=713415B3332DDF79AA09AF63078495F1470C0043BDF022CB0A812F3124BE7DE621C5C433O8FFL" TargetMode="External"/><Relationship Id="rId60" Type="http://schemas.openxmlformats.org/officeDocument/2006/relationships/hyperlink" Target="consultantplus://offline/ref=713415B3332DDF79AA09AF63078495F1470C0043BDF022CB0A812F3124BE7DE621C5C436O8FAL" TargetMode="External"/><Relationship Id="rId65" Type="http://schemas.openxmlformats.org/officeDocument/2006/relationships/hyperlink" Target="consultantplus://offline/ref=713415B3332DDF79AA09AF63078495F1470C0043BDF022CB0A812F3124OBFEL" TargetMode="External"/><Relationship Id="rId73" Type="http://schemas.openxmlformats.org/officeDocument/2006/relationships/hyperlink" Target="consultantplus://offline/ref=713415B3332DDF79AA09AF63078495F1470F0846BFFA22CB0A812F3124BE7DE621C5C4348E52EE03O2FFL" TargetMode="External"/><Relationship Id="rId78" Type="http://schemas.openxmlformats.org/officeDocument/2006/relationships/hyperlink" Target="consultantplus://offline/ref=713415B3332DDF79AA09AF63078495F1470F0846BFFA22CB0A812F3124BE7DE621C5C431O8FCL" TargetMode="External"/><Relationship Id="rId81" Type="http://schemas.openxmlformats.org/officeDocument/2006/relationships/hyperlink" Target="consultantplus://offline/ref=713415B3332DDF79AA09AF63078495F1470C0043BDF022CB0A812F3124BE7DE621C5C433O8F9L" TargetMode="External"/><Relationship Id="rId86" Type="http://schemas.openxmlformats.org/officeDocument/2006/relationships/hyperlink" Target="consultantplus://offline/ref=713415B3332DDF79AA09AF63078495F1470C0043BDF022CB0A812F3124BE7DE621C5C432O8FEL" TargetMode="External"/><Relationship Id="rId94" Type="http://schemas.openxmlformats.org/officeDocument/2006/relationships/hyperlink" Target="consultantplus://offline/ref=713415B3332DDF79AA09AF63078495F1470F0546B0F422CB0A812F3124BE7DE621C5C4O3F7L" TargetMode="External"/><Relationship Id="rId99" Type="http://schemas.openxmlformats.org/officeDocument/2006/relationships/hyperlink" Target="consultantplus://offline/ref=713415B3332DDF79AA09AF63078495F1470F0546B0F422CB0A812F3124BE7DE621C5C4O3F6L" TargetMode="External"/><Relationship Id="rId101" Type="http://schemas.openxmlformats.org/officeDocument/2006/relationships/hyperlink" Target="consultantplus://offline/ref=713415B3332DDF79AA09AF63078495F1470F0748BAFA22CB0A812F3124BE7DE621C5C4348E52ED09O2F0L" TargetMode="External"/><Relationship Id="rId4" Type="http://schemas.openxmlformats.org/officeDocument/2006/relationships/settings" Target="settings.xml"/><Relationship Id="rId9" Type="http://schemas.openxmlformats.org/officeDocument/2006/relationships/hyperlink" Target="consultantplus://offline/ref=713415B3332DDF79AA09AF63078495F1470F0748BAFA22CB0A812F3124OBFEL" TargetMode="External"/><Relationship Id="rId13" Type="http://schemas.openxmlformats.org/officeDocument/2006/relationships/hyperlink" Target="consultantplus://offline/ref=713415B3332DDF79AA09AF63078495F1470F0748BAFA22CB0A812F3124BE7DE621C5C432O8F6L" TargetMode="External"/><Relationship Id="rId18" Type="http://schemas.openxmlformats.org/officeDocument/2006/relationships/hyperlink" Target="consultantplus://offline/ref=713415B3332DDF79AA09AF63078495F1470F0748BAFA22CB0A812F3124BE7DE621C5C4348E52ED09O2F0L" TargetMode="External"/><Relationship Id="rId39" Type="http://schemas.openxmlformats.org/officeDocument/2006/relationships/hyperlink" Target="consultantplus://offline/ref=713415B3332DDF79AA09AF63078495F1470F0748BAFA22CB0A812F3124OBFEL" TargetMode="External"/><Relationship Id="rId34" Type="http://schemas.openxmlformats.org/officeDocument/2006/relationships/hyperlink" Target="consultantplus://offline/ref=713415B3332DDF79AA09AF63078495F1470C0349B9F122CB0A812F3124BE7DE621C5C43188O5F4L" TargetMode="External"/><Relationship Id="rId50" Type="http://schemas.openxmlformats.org/officeDocument/2006/relationships/hyperlink" Target="consultantplus://offline/ref=713415B3332DDF79AA09AF63078495F1470C0043BDF022CB0A812F3124BE7DE621C5C43CO8FBL" TargetMode="External"/><Relationship Id="rId55" Type="http://schemas.openxmlformats.org/officeDocument/2006/relationships/hyperlink" Target="consultantplus://offline/ref=713415B3332DDF79AA09AF63078495F1470F0846BFFA22CB0A812F3124BE7DE621C5C434O8F6L" TargetMode="External"/><Relationship Id="rId76" Type="http://schemas.openxmlformats.org/officeDocument/2006/relationships/hyperlink" Target="consultantplus://offline/ref=713415B3332DDF79AA09AF63078495F1470F0846BFFA22CB0A812F3124BE7DE621C5C437O8F7L" TargetMode="External"/><Relationship Id="rId97" Type="http://schemas.openxmlformats.org/officeDocument/2006/relationships/hyperlink" Target="consultantplus://offline/ref=713415B3332DDF79AA09AF63078495F1470F0546B0F422CB0A812F3124BE7DE621C5C4348E52E50FO2F7L" TargetMode="External"/><Relationship Id="rId104" Type="http://schemas.openxmlformats.org/officeDocument/2006/relationships/hyperlink" Target="consultantplus://offline/ref=713415B3332DDF79AA09AF63078495F1470F0546B0F422CB0A812F3124BE7DE621C5C4348E52EA0EO2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D2D8-47A5-4F10-AFB1-6CB294CD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9498</Words>
  <Characters>54140</Characters>
  <Application>Microsoft Office Word</Application>
  <DocSecurity>0</DocSecurity>
  <Lines>451</Lines>
  <Paragraphs>127</Paragraphs>
  <ScaleCrop>false</ScaleCrop>
  <Company>SPecialiST RePack</Company>
  <LinksUpToDate>false</LinksUpToDate>
  <CharactersWithSpaces>63511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Симбирская Олеся Владимировна</dc:creator>
  <cp:keywords/>
  <dc:description/>
  <cp:lastModifiedBy>Симбирская Олеся Владимировна</cp:lastModifiedBy>
  <cp:revision>1</cp:revision>
  <dcterms:created xsi:type="dcterms:W3CDTF">2014-10-31T11:05:00Z</dcterms:created>
  <dcterms:modified xsi:type="dcterms:W3CDTF">2014-10-31T11:07:00Z</dcterms:modified>
</cp:coreProperties>
</file>